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E88E0" w14:textId="77777777" w:rsidR="008927D6" w:rsidRDefault="008927D6">
      <w:pPr>
        <w:rPr>
          <w:rFonts w:ascii="Trebuchet MS" w:hAnsi="Trebuchet MS" w:cs="Arial"/>
          <w:b/>
          <w:sz w:val="22"/>
          <w:szCs w:val="22"/>
        </w:rPr>
      </w:pPr>
    </w:p>
    <w:p w14:paraId="7895A787" w14:textId="77777777" w:rsidR="008927D6" w:rsidRDefault="008927D6">
      <w:pPr>
        <w:jc w:val="right"/>
        <w:rPr>
          <w:rFonts w:ascii="Trebuchet MS" w:hAnsi="Trebuchet MS" w:cs="Arial"/>
          <w:b/>
          <w:sz w:val="28"/>
          <w:szCs w:val="28"/>
        </w:rPr>
      </w:pPr>
    </w:p>
    <w:p w14:paraId="2048E20D" w14:textId="76E200D3" w:rsidR="008927D6" w:rsidRDefault="00762D67">
      <w:pPr>
        <w:jc w:val="right"/>
        <w:rPr>
          <w:rFonts w:ascii="Trebuchet MS" w:hAnsi="Trebuchet MS" w:cs="Arial"/>
          <w:b/>
          <w:sz w:val="28"/>
          <w:szCs w:val="28"/>
        </w:rPr>
      </w:pPr>
      <w:r>
        <w:rPr>
          <w:noProof/>
          <w:lang w:eastAsia="en-GB" w:bidi="ar-SA"/>
        </w:rPr>
        <w:drawing>
          <wp:inline distT="0" distB="0" distL="0" distR="0" wp14:anchorId="3209AD7D" wp14:editId="3810C854">
            <wp:extent cx="2773680" cy="579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579120"/>
                    </a:xfrm>
                    <a:prstGeom prst="rect">
                      <a:avLst/>
                    </a:prstGeom>
                    <a:solidFill>
                      <a:srgbClr val="FFFFFF"/>
                    </a:solidFill>
                    <a:ln>
                      <a:noFill/>
                    </a:ln>
                  </pic:spPr>
                </pic:pic>
              </a:graphicData>
            </a:graphic>
          </wp:inline>
        </w:drawing>
      </w:r>
    </w:p>
    <w:p w14:paraId="2714D7E1" w14:textId="77777777" w:rsidR="008927D6" w:rsidRDefault="008927D6">
      <w:pPr>
        <w:rPr>
          <w:rFonts w:ascii="Trebuchet MS" w:hAnsi="Trebuchet MS" w:cs="Arial"/>
          <w:b/>
          <w:sz w:val="28"/>
          <w:szCs w:val="28"/>
        </w:rPr>
      </w:pPr>
    </w:p>
    <w:p w14:paraId="5F274CA2" w14:textId="01B3C7EF" w:rsidR="00324B42" w:rsidRDefault="00324B42" w:rsidP="0069322F">
      <w:pPr>
        <w:jc w:val="right"/>
        <w:rPr>
          <w:rFonts w:ascii="Trebuchet MS" w:hAnsi="Trebuchet MS" w:cs="Arial"/>
          <w:b/>
          <w:sz w:val="28"/>
          <w:szCs w:val="28"/>
        </w:rPr>
      </w:pPr>
      <w:r>
        <w:rPr>
          <w:rFonts w:ascii="Trebuchet MS" w:hAnsi="Trebuchet MS" w:cs="Arial"/>
          <w:b/>
          <w:sz w:val="28"/>
          <w:szCs w:val="28"/>
        </w:rPr>
        <w:t>Guide to common tenure</w:t>
      </w:r>
    </w:p>
    <w:p w14:paraId="62D72564" w14:textId="618BD883" w:rsidR="0069322F" w:rsidRDefault="0069322F" w:rsidP="0069322F">
      <w:pPr>
        <w:jc w:val="right"/>
        <w:rPr>
          <w:rFonts w:ascii="Trebuchet MS" w:hAnsi="Trebuchet MS" w:cs="Arial"/>
          <w:b/>
          <w:sz w:val="28"/>
          <w:szCs w:val="28"/>
        </w:rPr>
      </w:pPr>
      <w:bookmarkStart w:id="0" w:name="_GoBack"/>
      <w:bookmarkEnd w:id="0"/>
      <w:r>
        <w:rPr>
          <w:rFonts w:ascii="Trebuchet MS" w:hAnsi="Trebuchet MS" w:cs="Arial"/>
          <w:b/>
          <w:sz w:val="28"/>
          <w:szCs w:val="28"/>
        </w:rPr>
        <w:t>2016 edition</w:t>
      </w:r>
      <w:r w:rsidR="00F4791E">
        <w:rPr>
          <w:rFonts w:ascii="Trebuchet MS" w:hAnsi="Trebuchet MS" w:cs="Arial"/>
          <w:b/>
          <w:sz w:val="28"/>
          <w:szCs w:val="28"/>
        </w:rPr>
        <w:t>, version 1</w:t>
      </w:r>
    </w:p>
    <w:p w14:paraId="5AFCD15D" w14:textId="58A2CAC3" w:rsidR="008927D6" w:rsidRDefault="008927D6">
      <w:pPr>
        <w:jc w:val="right"/>
        <w:rPr>
          <w:rFonts w:ascii="Trebuchet MS" w:hAnsi="Trebuchet MS" w:cs="Arial"/>
          <w:b/>
          <w:sz w:val="28"/>
          <w:szCs w:val="28"/>
        </w:rPr>
      </w:pPr>
    </w:p>
    <w:p w14:paraId="2FF8D4AC" w14:textId="77777777" w:rsidR="008927D6" w:rsidRDefault="008927D6">
      <w:pPr>
        <w:jc w:val="right"/>
        <w:rPr>
          <w:rFonts w:ascii="Arial" w:hAnsi="Arial" w:cs="Arial"/>
          <w:b/>
        </w:rPr>
      </w:pPr>
    </w:p>
    <w:p w14:paraId="780395EF" w14:textId="77777777" w:rsidR="008927D6" w:rsidRDefault="008927D6">
      <w:pPr>
        <w:rPr>
          <w:rFonts w:ascii="Trebuchet MS" w:hAnsi="Trebuchet MS" w:cs="Arial"/>
          <w:b/>
          <w:sz w:val="22"/>
          <w:szCs w:val="22"/>
        </w:rPr>
      </w:pPr>
    </w:p>
    <w:p w14:paraId="3C9BEEA8" w14:textId="77777777" w:rsidR="008927D6" w:rsidRDefault="008927D6">
      <w:pPr>
        <w:pStyle w:val="Footer"/>
        <w:ind w:right="360"/>
      </w:pPr>
    </w:p>
    <w:tbl>
      <w:tblPr>
        <w:tblW w:w="0" w:type="auto"/>
        <w:tblLayout w:type="fixed"/>
        <w:tblLook w:val="0000" w:firstRow="0" w:lastRow="0" w:firstColumn="0" w:lastColumn="0" w:noHBand="0" w:noVBand="0"/>
      </w:tblPr>
      <w:tblGrid>
        <w:gridCol w:w="1271"/>
        <w:gridCol w:w="8228"/>
        <w:gridCol w:w="956"/>
      </w:tblGrid>
      <w:tr w:rsidR="008927D6" w14:paraId="22B87C37" w14:textId="77777777" w:rsidTr="00EC2E59">
        <w:trPr>
          <w:trHeight w:val="294"/>
        </w:trPr>
        <w:tc>
          <w:tcPr>
            <w:tcW w:w="1271" w:type="dxa"/>
            <w:tcBorders>
              <w:top w:val="single" w:sz="4" w:space="0" w:color="C0C0C0"/>
              <w:left w:val="single" w:sz="4" w:space="0" w:color="C0C0C0"/>
              <w:bottom w:val="single" w:sz="12" w:space="0" w:color="C0C0C0"/>
              <w:right w:val="single" w:sz="4" w:space="0" w:color="C0C0C0"/>
            </w:tcBorders>
            <w:shd w:val="clear" w:color="auto" w:fill="auto"/>
          </w:tcPr>
          <w:p w14:paraId="451F6E2F" w14:textId="77777777" w:rsidR="008927D6" w:rsidRDefault="00FA2F84">
            <w:pPr>
              <w:rPr>
                <w:rFonts w:ascii="Trebuchet MS" w:hAnsi="Trebuchet MS" w:cs="Arial"/>
                <w:b/>
                <w:bCs/>
                <w:sz w:val="28"/>
                <w:szCs w:val="28"/>
              </w:rPr>
            </w:pPr>
            <w:r>
              <w:rPr>
                <w:rFonts w:ascii="Trebuchet MS" w:hAnsi="Trebuchet MS" w:cs="Arial"/>
                <w:b/>
                <w:bCs/>
                <w:sz w:val="28"/>
                <w:szCs w:val="28"/>
              </w:rPr>
              <w:t>Section</w:t>
            </w:r>
          </w:p>
        </w:tc>
        <w:tc>
          <w:tcPr>
            <w:tcW w:w="8228" w:type="dxa"/>
            <w:tcBorders>
              <w:top w:val="single" w:sz="4" w:space="0" w:color="C0C0C0"/>
              <w:left w:val="single" w:sz="4" w:space="0" w:color="C0C0C0"/>
              <w:bottom w:val="single" w:sz="12" w:space="0" w:color="C0C0C0"/>
              <w:right w:val="single" w:sz="4" w:space="0" w:color="C0C0C0"/>
            </w:tcBorders>
            <w:shd w:val="clear" w:color="auto" w:fill="auto"/>
          </w:tcPr>
          <w:p w14:paraId="61D2E208" w14:textId="77777777" w:rsidR="008927D6" w:rsidRDefault="00FA2F84">
            <w:pPr>
              <w:rPr>
                <w:rFonts w:ascii="Trebuchet MS" w:hAnsi="Trebuchet MS" w:cs="Arial"/>
                <w:b/>
                <w:bCs/>
                <w:sz w:val="28"/>
                <w:szCs w:val="28"/>
              </w:rPr>
            </w:pPr>
            <w:r>
              <w:rPr>
                <w:rFonts w:ascii="Trebuchet MS" w:hAnsi="Trebuchet MS" w:cs="Arial"/>
                <w:b/>
                <w:bCs/>
                <w:sz w:val="28"/>
                <w:szCs w:val="28"/>
              </w:rPr>
              <w:t>Content</w:t>
            </w:r>
          </w:p>
        </w:tc>
        <w:tc>
          <w:tcPr>
            <w:tcW w:w="956" w:type="dxa"/>
            <w:tcBorders>
              <w:top w:val="single" w:sz="4" w:space="0" w:color="C0C0C0"/>
              <w:left w:val="single" w:sz="4" w:space="0" w:color="C0C0C0"/>
              <w:bottom w:val="single" w:sz="12" w:space="0" w:color="C0C0C0"/>
              <w:right w:val="single" w:sz="4" w:space="0" w:color="C0C0C0"/>
            </w:tcBorders>
            <w:shd w:val="clear" w:color="auto" w:fill="auto"/>
          </w:tcPr>
          <w:p w14:paraId="72362864" w14:textId="77777777" w:rsidR="008927D6" w:rsidRDefault="00FA2F84">
            <w:pPr>
              <w:rPr>
                <w:rFonts w:ascii="Trebuchet MS" w:hAnsi="Trebuchet MS" w:cs="Arial"/>
                <w:b/>
                <w:bCs/>
                <w:sz w:val="28"/>
                <w:szCs w:val="28"/>
              </w:rPr>
            </w:pPr>
            <w:r>
              <w:rPr>
                <w:rFonts w:ascii="Trebuchet MS" w:hAnsi="Trebuchet MS" w:cs="Arial"/>
                <w:b/>
                <w:bCs/>
                <w:sz w:val="28"/>
                <w:szCs w:val="28"/>
              </w:rPr>
              <w:t>Page</w:t>
            </w:r>
          </w:p>
        </w:tc>
      </w:tr>
      <w:tr w:rsidR="008927D6" w:rsidRPr="00C8708E" w14:paraId="6B8DD7C5"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1A821570" w14:textId="77777777" w:rsidR="008927D6" w:rsidRPr="00C8708E" w:rsidRDefault="00FA2F84">
            <w:pPr>
              <w:rPr>
                <w:rFonts w:ascii="Trebuchet MS" w:hAnsi="Trebuchet MS" w:cs="Arial"/>
                <w:bCs/>
              </w:rPr>
            </w:pPr>
            <w:r w:rsidRPr="00C8708E">
              <w:rPr>
                <w:rFonts w:ascii="Trebuchet MS" w:hAnsi="Trebuchet MS" w:cs="Arial"/>
                <w:bCs/>
              </w:rPr>
              <w:t>1</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03CCE147" w14:textId="65EB213B" w:rsidR="00C8708E" w:rsidRPr="00C8708E" w:rsidRDefault="00042CF2">
            <w:pPr>
              <w:rPr>
                <w:rFonts w:ascii="Trebuchet MS" w:hAnsi="Trebuchet MS" w:cs="Arial"/>
                <w:b/>
              </w:rPr>
            </w:pPr>
            <w:r w:rsidRPr="00C8708E">
              <w:rPr>
                <w:rFonts w:ascii="Trebuchet MS" w:hAnsi="Trebuchet MS" w:cs="Arial"/>
                <w:b/>
              </w:rPr>
              <w:t>How a bishop confers authority on clergy to carry out a ministry</w:t>
            </w:r>
          </w:p>
          <w:p w14:paraId="56755726" w14:textId="29041518" w:rsidR="00042CF2" w:rsidRPr="00C8708E" w:rsidRDefault="00042CF2" w:rsidP="00042CF2">
            <w:pPr>
              <w:pStyle w:val="ListParagraph"/>
              <w:numPr>
                <w:ilvl w:val="1"/>
                <w:numId w:val="14"/>
              </w:numPr>
              <w:rPr>
                <w:rFonts w:ascii="Trebuchet MS" w:hAnsi="Trebuchet MS" w:cs="Arial"/>
              </w:rPr>
            </w:pPr>
            <w:r w:rsidRPr="00C8708E">
              <w:rPr>
                <w:rFonts w:ascii="Trebuchet MS" w:hAnsi="Trebuchet MS" w:cs="Arial"/>
              </w:rPr>
              <w:t>Beneficed clergy (instituted to a benefice)</w:t>
            </w:r>
          </w:p>
          <w:p w14:paraId="1CAA03D3" w14:textId="77777777" w:rsidR="00042CF2" w:rsidRPr="00C8708E" w:rsidRDefault="00042CF2" w:rsidP="00042CF2">
            <w:pPr>
              <w:pStyle w:val="ListParagraph"/>
              <w:numPr>
                <w:ilvl w:val="1"/>
                <w:numId w:val="14"/>
              </w:numPr>
              <w:rPr>
                <w:rFonts w:ascii="Trebuchet MS" w:hAnsi="Trebuchet MS" w:cs="Arial"/>
              </w:rPr>
            </w:pPr>
            <w:r w:rsidRPr="00C8708E">
              <w:rPr>
                <w:rFonts w:ascii="Trebuchet MS" w:hAnsi="Trebuchet MS" w:cs="Arial"/>
              </w:rPr>
              <w:t>Licensed clergy</w:t>
            </w:r>
          </w:p>
          <w:p w14:paraId="01894E1F" w14:textId="77777777" w:rsidR="00042CF2" w:rsidRPr="00C8708E" w:rsidRDefault="00042CF2" w:rsidP="00042CF2">
            <w:pPr>
              <w:pStyle w:val="ListParagraph"/>
              <w:numPr>
                <w:ilvl w:val="1"/>
                <w:numId w:val="14"/>
              </w:numPr>
              <w:rPr>
                <w:rFonts w:ascii="Trebuchet MS" w:hAnsi="Trebuchet MS" w:cs="Arial"/>
              </w:rPr>
            </w:pPr>
            <w:r w:rsidRPr="00C8708E">
              <w:rPr>
                <w:rFonts w:ascii="Trebuchet MS" w:hAnsi="Trebuchet MS" w:cs="Arial"/>
              </w:rPr>
              <w:t>Permission to officiate</w:t>
            </w:r>
          </w:p>
          <w:p w14:paraId="0B7D19CC" w14:textId="79E43ACC" w:rsidR="009E3321" w:rsidRPr="00C8708E" w:rsidRDefault="009E3321" w:rsidP="009E3321">
            <w:pPr>
              <w:pStyle w:val="ListParagraph"/>
              <w:rPr>
                <w:rFonts w:ascii="Trebuchet MS" w:hAnsi="Trebuchet MS" w:cs="Arial"/>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03B0A50C" w14:textId="77777777" w:rsidR="008927D6" w:rsidRPr="00C8708E" w:rsidRDefault="008927D6">
            <w:pPr>
              <w:rPr>
                <w:rFonts w:ascii="Trebuchet MS" w:hAnsi="Trebuchet MS" w:cs="Arial"/>
              </w:rPr>
            </w:pPr>
          </w:p>
          <w:p w14:paraId="5E7B8FF5" w14:textId="77777777" w:rsidR="004A3532" w:rsidRPr="00C8708E" w:rsidRDefault="00D4726D">
            <w:pPr>
              <w:rPr>
                <w:rFonts w:ascii="Trebuchet MS" w:hAnsi="Trebuchet MS" w:cs="Arial"/>
              </w:rPr>
            </w:pPr>
            <w:r w:rsidRPr="00C8708E">
              <w:rPr>
                <w:rFonts w:ascii="Trebuchet MS" w:hAnsi="Trebuchet MS" w:cs="Arial"/>
              </w:rPr>
              <w:t>4</w:t>
            </w:r>
          </w:p>
          <w:p w14:paraId="72FC066B" w14:textId="77777777" w:rsidR="00D4726D" w:rsidRPr="00C8708E" w:rsidRDefault="00D4726D">
            <w:pPr>
              <w:rPr>
                <w:rFonts w:ascii="Trebuchet MS" w:hAnsi="Trebuchet MS" w:cs="Arial"/>
              </w:rPr>
            </w:pPr>
            <w:r w:rsidRPr="00C8708E">
              <w:rPr>
                <w:rFonts w:ascii="Trebuchet MS" w:hAnsi="Trebuchet MS" w:cs="Arial"/>
              </w:rPr>
              <w:t>4</w:t>
            </w:r>
          </w:p>
          <w:p w14:paraId="59534BC0" w14:textId="1529D246" w:rsidR="00D4726D" w:rsidRPr="00C8708E" w:rsidRDefault="00D4726D">
            <w:pPr>
              <w:rPr>
                <w:rFonts w:ascii="Trebuchet MS" w:hAnsi="Trebuchet MS" w:cs="Arial"/>
              </w:rPr>
            </w:pPr>
            <w:r w:rsidRPr="00C8708E">
              <w:rPr>
                <w:rFonts w:ascii="Trebuchet MS" w:hAnsi="Trebuchet MS" w:cs="Arial"/>
              </w:rPr>
              <w:t>4</w:t>
            </w:r>
          </w:p>
        </w:tc>
      </w:tr>
      <w:tr w:rsidR="00042CF2" w:rsidRPr="00C8708E" w14:paraId="211CDA38"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5252199" w14:textId="498F2FCE" w:rsidR="00042CF2" w:rsidRPr="00C8708E" w:rsidRDefault="00042CF2">
            <w:pPr>
              <w:rPr>
                <w:rFonts w:ascii="Trebuchet MS" w:hAnsi="Trebuchet MS" w:cs="Arial"/>
                <w:bCs/>
              </w:rPr>
            </w:pPr>
            <w:r w:rsidRPr="00C8708E">
              <w:rPr>
                <w:rFonts w:ascii="Trebuchet MS" w:hAnsi="Trebuchet MS" w:cs="Arial"/>
                <w:bCs/>
              </w:rPr>
              <w:t>2</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67237C3" w14:textId="6BB2061F" w:rsidR="00042CF2" w:rsidRPr="00C8708E" w:rsidRDefault="00042CF2" w:rsidP="00042CF2">
            <w:pPr>
              <w:rPr>
                <w:rFonts w:ascii="Trebuchet MS" w:hAnsi="Trebuchet MS" w:cs="Arial"/>
                <w:b/>
              </w:rPr>
            </w:pPr>
            <w:r w:rsidRPr="00C8708E">
              <w:rPr>
                <w:rFonts w:ascii="Trebuchet MS" w:hAnsi="Trebuchet MS" w:cs="Arial"/>
                <w:b/>
              </w:rPr>
              <w:t>Overview to common tenure</w:t>
            </w:r>
          </w:p>
          <w:p w14:paraId="76D20A87" w14:textId="32302ED7" w:rsidR="00042CF2" w:rsidRPr="00C8708E" w:rsidRDefault="00042CF2" w:rsidP="00042CF2">
            <w:pPr>
              <w:rPr>
                <w:rFonts w:ascii="Trebuchet MS" w:hAnsi="Trebuchet MS" w:cs="Arial"/>
              </w:rPr>
            </w:pPr>
            <w:r w:rsidRPr="00C8708E">
              <w:rPr>
                <w:rFonts w:ascii="Trebuchet MS" w:hAnsi="Trebuchet MS" w:cs="Arial"/>
              </w:rPr>
              <w:t>2.1 Background</w:t>
            </w:r>
            <w:r w:rsidR="00335A04" w:rsidRPr="00C8708E">
              <w:rPr>
                <w:rFonts w:ascii="Trebuchet MS" w:hAnsi="Trebuchet MS" w:cs="Arial"/>
              </w:rPr>
              <w:t xml:space="preserve"> to the introduction of common tenure</w:t>
            </w:r>
          </w:p>
          <w:p w14:paraId="72EAE350" w14:textId="7D81A9D2" w:rsidR="00042CF2" w:rsidRPr="00C8708E" w:rsidRDefault="00042CF2" w:rsidP="00042CF2">
            <w:pPr>
              <w:rPr>
                <w:rFonts w:ascii="Trebuchet MS" w:hAnsi="Trebuchet MS" w:cs="Arial"/>
              </w:rPr>
            </w:pPr>
            <w:r w:rsidRPr="00C8708E">
              <w:rPr>
                <w:rFonts w:ascii="Trebuchet MS" w:hAnsi="Trebuchet MS" w:cs="Arial"/>
              </w:rPr>
              <w:t>2.2 Scope</w:t>
            </w:r>
            <w:r w:rsidR="00335A04" w:rsidRPr="00C8708E">
              <w:rPr>
                <w:rFonts w:ascii="Trebuchet MS" w:hAnsi="Trebuchet MS" w:cs="Arial"/>
              </w:rPr>
              <w:t xml:space="preserve"> of common tenure</w:t>
            </w:r>
          </w:p>
          <w:p w14:paraId="381F6115" w14:textId="725CD492" w:rsidR="00042CF2" w:rsidRPr="00C8708E" w:rsidRDefault="00042CF2" w:rsidP="00042CF2">
            <w:pPr>
              <w:rPr>
                <w:rFonts w:ascii="Trebuchet MS" w:hAnsi="Trebuchet MS" w:cs="Arial"/>
              </w:rPr>
            </w:pPr>
            <w:r w:rsidRPr="00C8708E">
              <w:rPr>
                <w:rFonts w:ascii="Trebuchet MS" w:hAnsi="Trebuchet MS" w:cs="Arial"/>
              </w:rPr>
              <w:t>2.3 Legal entitlements</w:t>
            </w:r>
            <w:r w:rsidR="00335A04" w:rsidRPr="00C8708E">
              <w:rPr>
                <w:rFonts w:ascii="Trebuchet MS" w:hAnsi="Trebuchet MS" w:cs="Arial"/>
              </w:rPr>
              <w:t xml:space="preserve"> conferred by common tenure</w:t>
            </w:r>
          </w:p>
          <w:p w14:paraId="0CCBCD22" w14:textId="77777777" w:rsidR="00042CF2" w:rsidRPr="00C8708E" w:rsidRDefault="00042CF2" w:rsidP="00042CF2">
            <w:pPr>
              <w:rPr>
                <w:rFonts w:ascii="Trebuchet MS" w:hAnsi="Trebuchet MS" w:cs="Arial"/>
              </w:rPr>
            </w:pPr>
            <w:r w:rsidRPr="00C8708E">
              <w:rPr>
                <w:rFonts w:ascii="Trebuchet MS" w:hAnsi="Trebuchet MS" w:cs="Arial"/>
              </w:rPr>
              <w:t>2.4 Legal obligations</w:t>
            </w:r>
            <w:r w:rsidR="00335A04" w:rsidRPr="00C8708E">
              <w:rPr>
                <w:rFonts w:ascii="Trebuchet MS" w:hAnsi="Trebuchet MS" w:cs="Arial"/>
              </w:rPr>
              <w:t xml:space="preserve"> conferred by common tenure</w:t>
            </w:r>
          </w:p>
          <w:p w14:paraId="1C86A328" w14:textId="6E53EBD5" w:rsidR="009E3321" w:rsidRPr="00C8708E" w:rsidRDefault="009E3321" w:rsidP="00042CF2">
            <w:pPr>
              <w:rPr>
                <w:rFonts w:ascii="Trebuchet MS" w:hAnsi="Trebuchet MS" w:cs="Arial"/>
                <w:u w:val="single"/>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2DE31A75" w14:textId="77777777" w:rsidR="004A3532" w:rsidRPr="00C8708E" w:rsidRDefault="004A3532">
            <w:pPr>
              <w:rPr>
                <w:rFonts w:ascii="Trebuchet MS" w:hAnsi="Trebuchet MS" w:cs="Arial"/>
              </w:rPr>
            </w:pPr>
          </w:p>
          <w:p w14:paraId="1CB46583" w14:textId="77777777" w:rsidR="004A3532" w:rsidRPr="00C8708E" w:rsidRDefault="00D4726D">
            <w:pPr>
              <w:rPr>
                <w:rFonts w:ascii="Trebuchet MS" w:hAnsi="Trebuchet MS" w:cs="Arial"/>
              </w:rPr>
            </w:pPr>
            <w:r w:rsidRPr="00C8708E">
              <w:rPr>
                <w:rFonts w:ascii="Trebuchet MS" w:hAnsi="Trebuchet MS" w:cs="Arial"/>
              </w:rPr>
              <w:t>5</w:t>
            </w:r>
          </w:p>
          <w:p w14:paraId="59130425" w14:textId="77777777" w:rsidR="00D4726D" w:rsidRPr="00C8708E" w:rsidRDefault="00D4726D">
            <w:pPr>
              <w:rPr>
                <w:rFonts w:ascii="Trebuchet MS" w:hAnsi="Trebuchet MS" w:cs="Arial"/>
              </w:rPr>
            </w:pPr>
            <w:r w:rsidRPr="00C8708E">
              <w:rPr>
                <w:rFonts w:ascii="Trebuchet MS" w:hAnsi="Trebuchet MS" w:cs="Arial"/>
              </w:rPr>
              <w:t>5</w:t>
            </w:r>
          </w:p>
          <w:p w14:paraId="21B4D02F" w14:textId="07BCF21A" w:rsidR="00D4726D" w:rsidRPr="00C8708E" w:rsidRDefault="00AB36F1">
            <w:pPr>
              <w:rPr>
                <w:rFonts w:ascii="Trebuchet MS" w:hAnsi="Trebuchet MS" w:cs="Arial"/>
              </w:rPr>
            </w:pPr>
            <w:r>
              <w:rPr>
                <w:rFonts w:ascii="Trebuchet MS" w:hAnsi="Trebuchet MS" w:cs="Arial"/>
              </w:rPr>
              <w:t>6</w:t>
            </w:r>
          </w:p>
          <w:p w14:paraId="742DEE53" w14:textId="76A081CB" w:rsidR="00D4726D" w:rsidRPr="00C8708E" w:rsidRDefault="00D4726D">
            <w:pPr>
              <w:rPr>
                <w:rFonts w:ascii="Trebuchet MS" w:hAnsi="Trebuchet MS" w:cs="Arial"/>
              </w:rPr>
            </w:pPr>
            <w:r w:rsidRPr="00C8708E">
              <w:rPr>
                <w:rFonts w:ascii="Trebuchet MS" w:hAnsi="Trebuchet MS" w:cs="Arial"/>
              </w:rPr>
              <w:t>6</w:t>
            </w:r>
          </w:p>
        </w:tc>
      </w:tr>
      <w:tr w:rsidR="008927D6" w:rsidRPr="00C8708E" w14:paraId="1B38AA12"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3B9B844C" w14:textId="30A35FDC" w:rsidR="008927D6" w:rsidRPr="00C8708E" w:rsidRDefault="00042CF2">
            <w:pPr>
              <w:rPr>
                <w:rFonts w:ascii="Trebuchet MS" w:hAnsi="Trebuchet MS" w:cs="Arial"/>
                <w:bCs/>
              </w:rPr>
            </w:pPr>
            <w:r w:rsidRPr="00C8708E">
              <w:rPr>
                <w:rFonts w:ascii="Trebuchet MS" w:hAnsi="Trebuchet MS" w:cs="Arial"/>
                <w:bCs/>
              </w:rPr>
              <w:t>3</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82F2875" w14:textId="77777777" w:rsidR="008927D6" w:rsidRPr="00C8708E" w:rsidRDefault="00FA2F84">
            <w:pPr>
              <w:rPr>
                <w:rFonts w:ascii="Trebuchet MS" w:hAnsi="Trebuchet MS" w:cs="Arial"/>
                <w:b/>
              </w:rPr>
            </w:pPr>
            <w:r w:rsidRPr="00C8708E">
              <w:rPr>
                <w:rFonts w:ascii="Trebuchet MS" w:hAnsi="Trebuchet MS" w:cs="Arial"/>
                <w:b/>
              </w:rPr>
              <w:t xml:space="preserve">Beneficed Clergy </w:t>
            </w:r>
          </w:p>
          <w:p w14:paraId="242FE9F8" w14:textId="1A00D56A" w:rsidR="008927D6" w:rsidRPr="00C8708E" w:rsidRDefault="00042CF2">
            <w:pPr>
              <w:rPr>
                <w:rFonts w:ascii="Trebuchet MS" w:hAnsi="Trebuchet MS" w:cs="Arial"/>
              </w:rPr>
            </w:pPr>
            <w:r w:rsidRPr="00C8708E">
              <w:rPr>
                <w:rFonts w:ascii="Trebuchet MS" w:hAnsi="Trebuchet MS" w:cs="Arial"/>
              </w:rPr>
              <w:t>3</w:t>
            </w:r>
            <w:r w:rsidR="001C0275" w:rsidRPr="00C8708E">
              <w:rPr>
                <w:rFonts w:ascii="Trebuchet MS" w:hAnsi="Trebuchet MS" w:cs="Arial"/>
              </w:rPr>
              <w:t xml:space="preserve">.1 </w:t>
            </w:r>
            <w:r w:rsidR="00FA2F84" w:rsidRPr="00C8708E">
              <w:rPr>
                <w:rFonts w:ascii="Trebuchet MS" w:hAnsi="Trebuchet MS" w:cs="Arial"/>
              </w:rPr>
              <w:t>Incumbents</w:t>
            </w:r>
            <w:r w:rsidR="00335A04" w:rsidRPr="00C8708E">
              <w:rPr>
                <w:rFonts w:ascii="Trebuchet MS" w:hAnsi="Trebuchet MS" w:cs="Arial"/>
              </w:rPr>
              <w:t xml:space="preserve"> (vicars, rectors, team rectors)</w:t>
            </w:r>
          </w:p>
          <w:p w14:paraId="303BFE4E" w14:textId="38B768BD" w:rsidR="008927D6" w:rsidRPr="00C8708E" w:rsidRDefault="00335A04">
            <w:pPr>
              <w:rPr>
                <w:rFonts w:ascii="Trebuchet MS" w:hAnsi="Trebuchet MS" w:cs="Arial"/>
              </w:rPr>
            </w:pPr>
            <w:r w:rsidRPr="00C8708E">
              <w:rPr>
                <w:rFonts w:ascii="Trebuchet MS" w:hAnsi="Trebuchet MS" w:cs="Arial"/>
              </w:rPr>
              <w:t>3.2 C</w:t>
            </w:r>
            <w:r w:rsidR="00FA2F84" w:rsidRPr="00C8708E">
              <w:rPr>
                <w:rFonts w:ascii="Trebuchet MS" w:hAnsi="Trebuchet MS" w:cs="Arial"/>
              </w:rPr>
              <w:t xml:space="preserve">lergy </w:t>
            </w:r>
            <w:r w:rsidRPr="00C8708E">
              <w:rPr>
                <w:rFonts w:ascii="Trebuchet MS" w:hAnsi="Trebuchet MS" w:cs="Arial"/>
              </w:rPr>
              <w:t>on h</w:t>
            </w:r>
            <w:r w:rsidR="00FA2F84" w:rsidRPr="00C8708E">
              <w:rPr>
                <w:rFonts w:ascii="Trebuchet MS" w:hAnsi="Trebuchet MS" w:cs="Arial"/>
              </w:rPr>
              <w:t>istoric freehold</w:t>
            </w:r>
          </w:p>
          <w:p w14:paraId="6F39F0E6" w14:textId="1CDBAA62" w:rsidR="00335A04" w:rsidRPr="00C8708E" w:rsidRDefault="00335A04">
            <w:pPr>
              <w:rPr>
                <w:rFonts w:ascii="Trebuchet MS" w:hAnsi="Trebuchet MS" w:cs="Arial"/>
              </w:rPr>
            </w:pPr>
            <w:r w:rsidRPr="00C8708E">
              <w:rPr>
                <w:rFonts w:ascii="Trebuchet MS" w:hAnsi="Trebuchet MS" w:cs="Arial"/>
              </w:rPr>
              <w:t>3.3 Position of team rectors with limited terms on common tenure</w:t>
            </w:r>
          </w:p>
          <w:p w14:paraId="0897D3B3" w14:textId="248B41E4" w:rsidR="008927D6" w:rsidRPr="00C8708E" w:rsidRDefault="008927D6">
            <w:pPr>
              <w:rPr>
                <w:rFonts w:ascii="Trebuchet MS" w:hAnsi="Trebuchet MS" w:cs="Arial"/>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0A5BC402" w14:textId="77777777" w:rsidR="008927D6" w:rsidRPr="00C8708E" w:rsidRDefault="008927D6">
            <w:pPr>
              <w:rPr>
                <w:rFonts w:ascii="Trebuchet MS" w:hAnsi="Trebuchet MS" w:cs="Arial"/>
              </w:rPr>
            </w:pPr>
          </w:p>
          <w:p w14:paraId="56847B69" w14:textId="77777777" w:rsidR="004A3532" w:rsidRPr="00C8708E" w:rsidRDefault="00D4726D">
            <w:pPr>
              <w:rPr>
                <w:rFonts w:ascii="Trebuchet MS" w:hAnsi="Trebuchet MS" w:cs="Arial"/>
              </w:rPr>
            </w:pPr>
            <w:r w:rsidRPr="00C8708E">
              <w:rPr>
                <w:rFonts w:ascii="Trebuchet MS" w:hAnsi="Trebuchet MS" w:cs="Arial"/>
              </w:rPr>
              <w:t>7</w:t>
            </w:r>
          </w:p>
          <w:p w14:paraId="370A2C40" w14:textId="77777777" w:rsidR="00D4726D" w:rsidRPr="00C8708E" w:rsidRDefault="00D4726D">
            <w:pPr>
              <w:rPr>
                <w:rFonts w:ascii="Trebuchet MS" w:hAnsi="Trebuchet MS" w:cs="Arial"/>
              </w:rPr>
            </w:pPr>
            <w:r w:rsidRPr="00C8708E">
              <w:rPr>
                <w:rFonts w:ascii="Trebuchet MS" w:hAnsi="Trebuchet MS" w:cs="Arial"/>
              </w:rPr>
              <w:t>7</w:t>
            </w:r>
          </w:p>
          <w:p w14:paraId="43A139F1" w14:textId="5408A1F1" w:rsidR="00D4726D" w:rsidRPr="00C8708E" w:rsidRDefault="00D4726D">
            <w:pPr>
              <w:rPr>
                <w:rFonts w:ascii="Trebuchet MS" w:hAnsi="Trebuchet MS" w:cs="Arial"/>
              </w:rPr>
            </w:pPr>
            <w:r w:rsidRPr="00C8708E">
              <w:rPr>
                <w:rFonts w:ascii="Trebuchet MS" w:hAnsi="Trebuchet MS" w:cs="Arial"/>
              </w:rPr>
              <w:t>7</w:t>
            </w:r>
          </w:p>
        </w:tc>
      </w:tr>
      <w:tr w:rsidR="008927D6" w:rsidRPr="00C8708E" w14:paraId="1C6262A6"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67E12E02" w14:textId="1C506A3F" w:rsidR="008927D6" w:rsidRPr="00C8708E" w:rsidRDefault="00335A04">
            <w:pPr>
              <w:rPr>
                <w:rFonts w:ascii="Trebuchet MS" w:hAnsi="Trebuchet MS" w:cs="Arial"/>
                <w:bCs/>
              </w:rPr>
            </w:pPr>
            <w:r w:rsidRPr="00C8708E">
              <w:rPr>
                <w:rFonts w:ascii="Trebuchet MS" w:hAnsi="Trebuchet MS" w:cs="Arial"/>
                <w:bCs/>
              </w:rPr>
              <w:t>4</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05250345" w14:textId="07FD6468" w:rsidR="008927D6" w:rsidRPr="00C8708E" w:rsidRDefault="00FA2F84">
            <w:pPr>
              <w:rPr>
                <w:rFonts w:ascii="Trebuchet MS" w:hAnsi="Trebuchet MS" w:cs="Arial"/>
                <w:b/>
              </w:rPr>
            </w:pPr>
            <w:r w:rsidRPr="00C8708E">
              <w:rPr>
                <w:rFonts w:ascii="Trebuchet MS" w:hAnsi="Trebuchet MS" w:cs="Arial"/>
                <w:b/>
              </w:rPr>
              <w:t>Licensed Parochial Office holders</w:t>
            </w:r>
          </w:p>
          <w:p w14:paraId="77FB33E6" w14:textId="1F019012" w:rsidR="008927D6" w:rsidRPr="00C8708E" w:rsidRDefault="00335A04">
            <w:pPr>
              <w:rPr>
                <w:rFonts w:ascii="Trebuchet MS" w:hAnsi="Trebuchet MS" w:cs="Arial"/>
              </w:rPr>
            </w:pPr>
            <w:r w:rsidRPr="00C8708E">
              <w:rPr>
                <w:rFonts w:ascii="Trebuchet MS" w:hAnsi="Trebuchet MS" w:cs="Arial"/>
              </w:rPr>
              <w:t xml:space="preserve">4.1 </w:t>
            </w:r>
            <w:r w:rsidR="00FA2F84" w:rsidRPr="00C8708E">
              <w:rPr>
                <w:rFonts w:ascii="Trebuchet MS" w:hAnsi="Trebuchet MS" w:cs="Arial"/>
              </w:rPr>
              <w:t>Priests in charge</w:t>
            </w:r>
          </w:p>
          <w:p w14:paraId="7B02E37B" w14:textId="2D07F2F0" w:rsidR="008927D6" w:rsidRPr="00C8708E" w:rsidRDefault="00335A04">
            <w:pPr>
              <w:rPr>
                <w:rFonts w:ascii="Trebuchet MS" w:hAnsi="Trebuchet MS" w:cs="Arial"/>
              </w:rPr>
            </w:pPr>
            <w:r w:rsidRPr="00C8708E">
              <w:rPr>
                <w:rFonts w:ascii="Trebuchet MS" w:hAnsi="Trebuchet MS" w:cs="Arial"/>
              </w:rPr>
              <w:t xml:space="preserve">4.2 </w:t>
            </w:r>
            <w:r w:rsidR="00FA2F84" w:rsidRPr="00C8708E">
              <w:rPr>
                <w:rFonts w:ascii="Trebuchet MS" w:hAnsi="Trebuchet MS" w:cs="Arial"/>
              </w:rPr>
              <w:t xml:space="preserve">Assistant curates </w:t>
            </w:r>
          </w:p>
          <w:p w14:paraId="0A059A6C" w14:textId="1401C773" w:rsidR="00C234E4" w:rsidRPr="00C8708E" w:rsidRDefault="00C234E4">
            <w:pPr>
              <w:rPr>
                <w:rFonts w:ascii="Trebuchet MS" w:hAnsi="Trebuchet MS" w:cs="Arial"/>
              </w:rPr>
            </w:pPr>
            <w:r w:rsidRPr="00C8708E">
              <w:rPr>
                <w:rFonts w:ascii="Trebuchet MS" w:hAnsi="Trebuchet MS" w:cs="Arial"/>
              </w:rPr>
              <w:t>4.3 Team Vicars</w:t>
            </w:r>
          </w:p>
          <w:p w14:paraId="03633AFA" w14:textId="0C327696" w:rsidR="008927D6" w:rsidRPr="00C8708E" w:rsidRDefault="00FA2F84">
            <w:pPr>
              <w:rPr>
                <w:rFonts w:ascii="Trebuchet MS" w:hAnsi="Trebuchet MS" w:cs="Arial"/>
              </w:rPr>
            </w:pPr>
            <w:r w:rsidRPr="00C8708E">
              <w:rPr>
                <w:rFonts w:ascii="Trebuchet MS" w:hAnsi="Trebuchet MS" w:cs="Arial"/>
              </w:rPr>
              <w:t xml:space="preserve"> </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7B3AD8D8" w14:textId="77777777" w:rsidR="008927D6" w:rsidRPr="00C8708E" w:rsidRDefault="008927D6">
            <w:pPr>
              <w:rPr>
                <w:rFonts w:ascii="Trebuchet MS" w:hAnsi="Trebuchet MS" w:cs="Arial"/>
              </w:rPr>
            </w:pPr>
          </w:p>
          <w:p w14:paraId="6161E8DA" w14:textId="77777777" w:rsidR="004A3532" w:rsidRPr="00C8708E" w:rsidRDefault="00D4726D">
            <w:pPr>
              <w:rPr>
                <w:rFonts w:ascii="Trebuchet MS" w:hAnsi="Trebuchet MS" w:cs="Arial"/>
              </w:rPr>
            </w:pPr>
            <w:r w:rsidRPr="00C8708E">
              <w:rPr>
                <w:rFonts w:ascii="Trebuchet MS" w:hAnsi="Trebuchet MS" w:cs="Arial"/>
              </w:rPr>
              <w:t>8</w:t>
            </w:r>
          </w:p>
          <w:p w14:paraId="10DA28F8" w14:textId="145F8E38" w:rsidR="00D4726D" w:rsidRPr="00C8708E" w:rsidRDefault="00D4726D">
            <w:pPr>
              <w:rPr>
                <w:rFonts w:ascii="Trebuchet MS" w:hAnsi="Trebuchet MS" w:cs="Arial"/>
              </w:rPr>
            </w:pPr>
            <w:r w:rsidRPr="00C8708E">
              <w:rPr>
                <w:rFonts w:ascii="Trebuchet MS" w:hAnsi="Trebuchet MS" w:cs="Arial"/>
              </w:rPr>
              <w:t>8</w:t>
            </w:r>
          </w:p>
        </w:tc>
      </w:tr>
      <w:tr w:rsidR="00017E36" w:rsidRPr="00C8708E" w14:paraId="73109A2A"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71198BD8" w14:textId="042ED9A0" w:rsidR="00017E36" w:rsidRPr="00C8708E" w:rsidRDefault="00017E36">
            <w:pPr>
              <w:rPr>
                <w:rFonts w:ascii="Trebuchet MS" w:hAnsi="Trebuchet MS" w:cs="Arial"/>
                <w:bCs/>
              </w:rPr>
            </w:pPr>
            <w:r w:rsidRPr="00C8708E">
              <w:rPr>
                <w:rFonts w:ascii="Trebuchet MS" w:hAnsi="Trebuchet MS" w:cs="Arial"/>
                <w:bCs/>
              </w:rPr>
              <w:t xml:space="preserve">5 </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4EE0BF79" w14:textId="77777777" w:rsidR="00017E36" w:rsidRPr="00C8708E" w:rsidRDefault="00017E36">
            <w:pPr>
              <w:rPr>
                <w:rFonts w:ascii="Trebuchet MS" w:hAnsi="Trebuchet MS" w:cs="Arial"/>
                <w:b/>
              </w:rPr>
            </w:pPr>
            <w:r w:rsidRPr="00C8708E">
              <w:rPr>
                <w:rFonts w:ascii="Trebuchet MS" w:hAnsi="Trebuchet MS" w:cs="Arial"/>
                <w:b/>
              </w:rPr>
              <w:t>Clergy with General Licences</w:t>
            </w:r>
          </w:p>
          <w:p w14:paraId="6A6132B4" w14:textId="77777777" w:rsidR="00017E36" w:rsidRPr="00C8708E" w:rsidRDefault="00017E36">
            <w:pPr>
              <w:rPr>
                <w:rFonts w:ascii="Trebuchet MS" w:hAnsi="Trebuchet MS" w:cs="Arial"/>
              </w:rPr>
            </w:pPr>
            <w:r w:rsidRPr="00C8708E">
              <w:rPr>
                <w:rFonts w:ascii="Trebuchet MS" w:hAnsi="Trebuchet MS" w:cs="Arial"/>
              </w:rPr>
              <w:t>5.1 Effect of a general licence</w:t>
            </w:r>
          </w:p>
          <w:p w14:paraId="7A66D797" w14:textId="77777777" w:rsidR="00017E36" w:rsidRPr="00C8708E" w:rsidRDefault="00017E36">
            <w:pPr>
              <w:rPr>
                <w:rFonts w:ascii="Trebuchet MS" w:hAnsi="Trebuchet MS" w:cs="Arial"/>
              </w:rPr>
            </w:pPr>
            <w:r w:rsidRPr="00C8708E">
              <w:rPr>
                <w:rFonts w:ascii="Trebuchet MS" w:hAnsi="Trebuchet MS" w:cs="Arial"/>
              </w:rPr>
              <w:t>5.2 Reasons for giving a general licence</w:t>
            </w:r>
          </w:p>
          <w:p w14:paraId="312F7F78" w14:textId="112958E7" w:rsidR="00017E36" w:rsidRPr="00C8708E" w:rsidRDefault="00017E36">
            <w:pPr>
              <w:rPr>
                <w:rFonts w:ascii="Trebuchet MS" w:hAnsi="Trebuchet MS" w:cs="Arial"/>
              </w:rPr>
            </w:pPr>
            <w:r w:rsidRPr="00C8708E">
              <w:rPr>
                <w:rFonts w:ascii="Trebuchet MS" w:hAnsi="Trebuchet MS" w:cs="Arial"/>
              </w:rPr>
              <w:t>5.3 Paying stipend to clergy on general licences</w:t>
            </w:r>
          </w:p>
          <w:p w14:paraId="7A444040" w14:textId="77777777" w:rsidR="00017E36" w:rsidRPr="00C8708E" w:rsidRDefault="00017E36">
            <w:pPr>
              <w:rPr>
                <w:rFonts w:ascii="Trebuchet MS" w:hAnsi="Trebuchet MS" w:cs="Arial"/>
              </w:rPr>
            </w:pPr>
            <w:r w:rsidRPr="00C8708E">
              <w:rPr>
                <w:rFonts w:ascii="Trebuchet MS" w:hAnsi="Trebuchet MS" w:cs="Arial"/>
              </w:rPr>
              <w:t>5.4 Providing housing to clergy on general licences</w:t>
            </w:r>
          </w:p>
          <w:p w14:paraId="06FC0155" w14:textId="77777777" w:rsidR="00017E36" w:rsidRPr="00C8708E" w:rsidRDefault="00017E36">
            <w:pPr>
              <w:rPr>
                <w:rFonts w:ascii="Trebuchet MS" w:hAnsi="Trebuchet MS" w:cs="Arial"/>
              </w:rPr>
            </w:pPr>
            <w:r w:rsidRPr="00C8708E">
              <w:rPr>
                <w:rFonts w:ascii="Trebuchet MS" w:hAnsi="Trebuchet MS" w:cs="Arial"/>
              </w:rPr>
              <w:t>5.5 Working across a deanery</w:t>
            </w:r>
          </w:p>
          <w:p w14:paraId="7C16C996" w14:textId="6D6E4783" w:rsidR="009E3321" w:rsidRPr="00C8708E" w:rsidRDefault="009E3321">
            <w:pPr>
              <w:rPr>
                <w:rFonts w:ascii="Trebuchet MS" w:hAnsi="Trebuchet MS" w:cs="Arial"/>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47070C7C" w14:textId="77777777" w:rsidR="00017E36" w:rsidRPr="00C8708E" w:rsidRDefault="00017E36">
            <w:pPr>
              <w:rPr>
                <w:rFonts w:ascii="Trebuchet MS" w:hAnsi="Trebuchet MS" w:cs="Arial"/>
              </w:rPr>
            </w:pPr>
          </w:p>
          <w:p w14:paraId="0467D5A8" w14:textId="667F578F" w:rsidR="004A3532" w:rsidRPr="00C8708E" w:rsidRDefault="00D4726D">
            <w:pPr>
              <w:rPr>
                <w:rFonts w:ascii="Trebuchet MS" w:hAnsi="Trebuchet MS" w:cs="Arial"/>
              </w:rPr>
            </w:pPr>
            <w:r w:rsidRPr="00C8708E">
              <w:rPr>
                <w:rFonts w:ascii="Trebuchet MS" w:hAnsi="Trebuchet MS" w:cs="Arial"/>
              </w:rPr>
              <w:t>9</w:t>
            </w:r>
          </w:p>
          <w:p w14:paraId="3E4EEDF4" w14:textId="77777777" w:rsidR="00D4726D" w:rsidRPr="00C8708E" w:rsidRDefault="00D4726D">
            <w:pPr>
              <w:rPr>
                <w:rFonts w:ascii="Trebuchet MS" w:hAnsi="Trebuchet MS" w:cs="Arial"/>
              </w:rPr>
            </w:pPr>
            <w:r w:rsidRPr="00C8708E">
              <w:rPr>
                <w:rFonts w:ascii="Trebuchet MS" w:hAnsi="Trebuchet MS" w:cs="Arial"/>
              </w:rPr>
              <w:t>9</w:t>
            </w:r>
          </w:p>
          <w:p w14:paraId="54E5612F" w14:textId="77777777" w:rsidR="00D4726D" w:rsidRPr="00C8708E" w:rsidRDefault="00D4726D">
            <w:pPr>
              <w:rPr>
                <w:rFonts w:ascii="Trebuchet MS" w:hAnsi="Trebuchet MS" w:cs="Arial"/>
              </w:rPr>
            </w:pPr>
            <w:r w:rsidRPr="00C8708E">
              <w:rPr>
                <w:rFonts w:ascii="Trebuchet MS" w:hAnsi="Trebuchet MS" w:cs="Arial"/>
              </w:rPr>
              <w:t>9</w:t>
            </w:r>
          </w:p>
          <w:p w14:paraId="45DDD555" w14:textId="4E775FE3" w:rsidR="00D4726D" w:rsidRPr="00C8708E" w:rsidRDefault="00AB36F1">
            <w:pPr>
              <w:rPr>
                <w:rFonts w:ascii="Trebuchet MS" w:hAnsi="Trebuchet MS" w:cs="Arial"/>
              </w:rPr>
            </w:pPr>
            <w:r>
              <w:rPr>
                <w:rFonts w:ascii="Trebuchet MS" w:hAnsi="Trebuchet MS" w:cs="Arial"/>
              </w:rPr>
              <w:t>10</w:t>
            </w:r>
          </w:p>
          <w:p w14:paraId="114083E5" w14:textId="0FC5E6D8" w:rsidR="004A3532" w:rsidRPr="00C8708E" w:rsidRDefault="00D4726D">
            <w:pPr>
              <w:rPr>
                <w:rFonts w:ascii="Trebuchet MS" w:hAnsi="Trebuchet MS" w:cs="Arial"/>
              </w:rPr>
            </w:pPr>
            <w:r w:rsidRPr="00C8708E">
              <w:rPr>
                <w:rFonts w:ascii="Trebuchet MS" w:hAnsi="Trebuchet MS" w:cs="Arial"/>
              </w:rPr>
              <w:t>10</w:t>
            </w:r>
          </w:p>
        </w:tc>
      </w:tr>
      <w:tr w:rsidR="008927D6" w:rsidRPr="00C8708E" w14:paraId="694F4A34"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056F48C2" w14:textId="6A4E0700" w:rsidR="008927D6" w:rsidRPr="00C8708E" w:rsidRDefault="00017E36">
            <w:pPr>
              <w:rPr>
                <w:rFonts w:ascii="Trebuchet MS" w:hAnsi="Trebuchet MS" w:cs="Arial"/>
                <w:bCs/>
              </w:rPr>
            </w:pPr>
            <w:r w:rsidRPr="00C8708E">
              <w:rPr>
                <w:rFonts w:ascii="Trebuchet MS" w:hAnsi="Trebuchet MS" w:cs="Arial"/>
                <w:bCs/>
              </w:rPr>
              <w:t>6</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2290F8B" w14:textId="6A42840B" w:rsidR="00017E36" w:rsidRPr="00C8708E" w:rsidRDefault="00017E36" w:rsidP="00017E36">
            <w:pPr>
              <w:rPr>
                <w:rFonts w:ascii="Trebuchet MS" w:hAnsi="Trebuchet MS" w:cs="Arial"/>
                <w:b/>
              </w:rPr>
            </w:pPr>
            <w:r w:rsidRPr="00C8708E">
              <w:rPr>
                <w:rFonts w:ascii="Trebuchet MS" w:hAnsi="Trebuchet MS" w:cs="Arial"/>
                <w:b/>
              </w:rPr>
              <w:t>Clergy employees on general licences</w:t>
            </w:r>
          </w:p>
          <w:p w14:paraId="14D0957B" w14:textId="77777777" w:rsidR="00017E36" w:rsidRPr="00C8708E" w:rsidRDefault="00017E36" w:rsidP="00017E36">
            <w:pPr>
              <w:rPr>
                <w:rFonts w:ascii="Trebuchet MS" w:hAnsi="Trebuchet MS" w:cs="Arial"/>
              </w:rPr>
            </w:pPr>
            <w:r w:rsidRPr="00C8708E">
              <w:rPr>
                <w:rFonts w:ascii="Trebuchet MS" w:hAnsi="Trebuchet MS" w:cs="Arial"/>
              </w:rPr>
              <w:t>6.1 Criteria used by the courts to determine whether someone is an employee</w:t>
            </w:r>
          </w:p>
          <w:p w14:paraId="1B70A7A6" w14:textId="77777777" w:rsidR="00017E36" w:rsidRPr="00C8708E" w:rsidRDefault="00017E36" w:rsidP="00017E36">
            <w:pPr>
              <w:rPr>
                <w:rFonts w:ascii="Trebuchet MS" w:hAnsi="Trebuchet MS" w:cs="Arial"/>
              </w:rPr>
            </w:pPr>
            <w:r w:rsidRPr="00C8708E">
              <w:rPr>
                <w:rFonts w:ascii="Trebuchet MS" w:hAnsi="Trebuchet MS" w:cs="Arial"/>
              </w:rPr>
              <w:t xml:space="preserve">6.2 Disapplication of the Terms of Service Regulations where clergy are exercising their ministry under a contract of employment </w:t>
            </w:r>
          </w:p>
          <w:p w14:paraId="5B7E0F09" w14:textId="2259D789" w:rsidR="00017E36" w:rsidRPr="00C8708E" w:rsidRDefault="00017E36" w:rsidP="00017E36">
            <w:pPr>
              <w:rPr>
                <w:rFonts w:ascii="Trebuchet MS" w:hAnsi="Trebuchet MS" w:cs="Arial"/>
              </w:rPr>
            </w:pPr>
            <w:r w:rsidRPr="00C8708E">
              <w:rPr>
                <w:rFonts w:ascii="Trebuchet MS" w:hAnsi="Trebuchet MS" w:cs="Arial"/>
              </w:rPr>
              <w:t>6.3 Contracts of employment for clergy</w:t>
            </w:r>
          </w:p>
          <w:p w14:paraId="6BAE71AB" w14:textId="77777777" w:rsidR="00017E36" w:rsidRPr="00C8708E" w:rsidRDefault="00017E36" w:rsidP="00017E36">
            <w:pPr>
              <w:rPr>
                <w:rFonts w:ascii="Trebuchet MS" w:hAnsi="Trebuchet MS" w:cs="Arial"/>
              </w:rPr>
            </w:pPr>
            <w:r w:rsidRPr="00C8708E">
              <w:rPr>
                <w:rFonts w:ascii="Trebuchet MS" w:hAnsi="Trebuchet MS" w:cs="Arial"/>
              </w:rPr>
              <w:t>6.4 Combining employment with parochial office</w:t>
            </w:r>
          </w:p>
          <w:p w14:paraId="540F2B52" w14:textId="77AFFA2E" w:rsidR="00017E36" w:rsidRPr="00C8708E" w:rsidRDefault="00017E36" w:rsidP="00017E36">
            <w:pPr>
              <w:rPr>
                <w:rFonts w:ascii="Trebuchet MS" w:hAnsi="Trebuchet MS" w:cs="Arial"/>
              </w:rPr>
            </w:pPr>
            <w:r w:rsidRPr="00C8708E">
              <w:rPr>
                <w:rFonts w:ascii="Trebuchet MS" w:hAnsi="Trebuchet MS" w:cs="Arial"/>
              </w:rPr>
              <w:t>6.5 Use of DBF employees in a parish</w:t>
            </w:r>
          </w:p>
          <w:p w14:paraId="234D52AF" w14:textId="77777777" w:rsidR="008927D6" w:rsidRPr="00C8708E" w:rsidRDefault="008927D6">
            <w:pPr>
              <w:rPr>
                <w:rFonts w:ascii="Trebuchet MS" w:hAnsi="Trebuchet MS" w:cs="Arial"/>
              </w:rPr>
            </w:pPr>
          </w:p>
          <w:p w14:paraId="46F73888" w14:textId="1A153A4A" w:rsidR="00C234E4" w:rsidRPr="00C8708E" w:rsidRDefault="00C234E4">
            <w:pPr>
              <w:rPr>
                <w:rFonts w:ascii="Trebuchet MS" w:hAnsi="Trebuchet MS" w:cs="Arial"/>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26DE9EAE" w14:textId="77777777" w:rsidR="008927D6" w:rsidRPr="00C8708E" w:rsidRDefault="008927D6">
            <w:pPr>
              <w:rPr>
                <w:rFonts w:ascii="Trebuchet MS" w:hAnsi="Trebuchet MS" w:cs="Arial"/>
              </w:rPr>
            </w:pPr>
          </w:p>
          <w:p w14:paraId="457A3E12" w14:textId="77777777" w:rsidR="004A3532" w:rsidRPr="00C8708E" w:rsidRDefault="004A3532">
            <w:pPr>
              <w:rPr>
                <w:rFonts w:ascii="Trebuchet MS" w:hAnsi="Trebuchet MS" w:cs="Arial"/>
              </w:rPr>
            </w:pPr>
          </w:p>
          <w:p w14:paraId="7DAC0F9A" w14:textId="40B2BB8F" w:rsidR="004A3532" w:rsidRPr="00C8708E" w:rsidRDefault="00D4726D">
            <w:pPr>
              <w:rPr>
                <w:rFonts w:ascii="Trebuchet MS" w:hAnsi="Trebuchet MS" w:cs="Arial"/>
              </w:rPr>
            </w:pPr>
            <w:r w:rsidRPr="00C8708E">
              <w:rPr>
                <w:rFonts w:ascii="Trebuchet MS" w:hAnsi="Trebuchet MS" w:cs="Arial"/>
              </w:rPr>
              <w:t>11</w:t>
            </w:r>
          </w:p>
          <w:p w14:paraId="36B24A28" w14:textId="54A6570A" w:rsidR="004A3532" w:rsidRPr="00C8708E" w:rsidRDefault="00D4726D">
            <w:pPr>
              <w:rPr>
                <w:rFonts w:ascii="Trebuchet MS" w:hAnsi="Trebuchet MS" w:cs="Arial"/>
              </w:rPr>
            </w:pPr>
            <w:r w:rsidRPr="00C8708E">
              <w:rPr>
                <w:rFonts w:ascii="Trebuchet MS" w:hAnsi="Trebuchet MS" w:cs="Arial"/>
              </w:rPr>
              <w:t>12</w:t>
            </w:r>
          </w:p>
          <w:p w14:paraId="02DBA022" w14:textId="4E69DD51" w:rsidR="004A3532" w:rsidRPr="00C8708E" w:rsidRDefault="00D4726D">
            <w:pPr>
              <w:rPr>
                <w:rFonts w:ascii="Trebuchet MS" w:hAnsi="Trebuchet MS" w:cs="Arial"/>
              </w:rPr>
            </w:pPr>
            <w:r w:rsidRPr="00C8708E">
              <w:rPr>
                <w:rFonts w:ascii="Trebuchet MS" w:hAnsi="Trebuchet MS" w:cs="Arial"/>
              </w:rPr>
              <w:t>12</w:t>
            </w:r>
          </w:p>
          <w:p w14:paraId="5598953F" w14:textId="2F42AE7E" w:rsidR="004A3532" w:rsidRPr="00C8708E" w:rsidRDefault="00D4726D">
            <w:pPr>
              <w:rPr>
                <w:rFonts w:ascii="Trebuchet MS" w:hAnsi="Trebuchet MS" w:cs="Arial"/>
              </w:rPr>
            </w:pPr>
            <w:r w:rsidRPr="00C8708E">
              <w:rPr>
                <w:rFonts w:ascii="Trebuchet MS" w:hAnsi="Trebuchet MS" w:cs="Arial"/>
              </w:rPr>
              <w:t>12</w:t>
            </w:r>
          </w:p>
          <w:p w14:paraId="45E37D90" w14:textId="3DD0DE18" w:rsidR="004A3532" w:rsidRPr="00C8708E" w:rsidRDefault="00AB36F1">
            <w:pPr>
              <w:rPr>
                <w:rFonts w:ascii="Trebuchet MS" w:hAnsi="Trebuchet MS" w:cs="Arial"/>
              </w:rPr>
            </w:pPr>
            <w:r>
              <w:rPr>
                <w:rFonts w:ascii="Trebuchet MS" w:hAnsi="Trebuchet MS" w:cs="Arial"/>
              </w:rPr>
              <w:t>13</w:t>
            </w:r>
          </w:p>
          <w:p w14:paraId="154092E0" w14:textId="41FCDFD3" w:rsidR="004A3532" w:rsidRPr="00C8708E" w:rsidRDefault="00AB36F1">
            <w:pPr>
              <w:rPr>
                <w:rFonts w:ascii="Trebuchet MS" w:hAnsi="Trebuchet MS" w:cs="Arial"/>
              </w:rPr>
            </w:pPr>
            <w:r>
              <w:rPr>
                <w:rFonts w:ascii="Trebuchet MS" w:hAnsi="Trebuchet MS" w:cs="Arial"/>
              </w:rPr>
              <w:t>13</w:t>
            </w:r>
          </w:p>
        </w:tc>
      </w:tr>
      <w:tr w:rsidR="00017E36" w:rsidRPr="00C8708E" w14:paraId="669D351D"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25EF2BD" w14:textId="4354D92D" w:rsidR="00017E36" w:rsidRPr="00C8708E" w:rsidRDefault="00017E36">
            <w:pPr>
              <w:rPr>
                <w:rFonts w:ascii="Trebuchet MS" w:hAnsi="Trebuchet MS" w:cs="Arial"/>
                <w:bCs/>
              </w:rPr>
            </w:pPr>
            <w:r w:rsidRPr="00C8708E">
              <w:rPr>
                <w:rFonts w:ascii="Trebuchet MS" w:hAnsi="Trebuchet MS" w:cs="Arial"/>
                <w:bCs/>
              </w:rPr>
              <w:lastRenderedPageBreak/>
              <w:t>7</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800D3EE" w14:textId="77777777" w:rsidR="00017E36" w:rsidRPr="00C8708E" w:rsidRDefault="00926B65" w:rsidP="00017E36">
            <w:pPr>
              <w:rPr>
                <w:rFonts w:ascii="Trebuchet MS" w:hAnsi="Trebuchet MS" w:cs="Arial"/>
                <w:b/>
              </w:rPr>
            </w:pPr>
            <w:r w:rsidRPr="00C8708E">
              <w:rPr>
                <w:rFonts w:ascii="Trebuchet MS" w:hAnsi="Trebuchet MS" w:cs="Arial"/>
                <w:b/>
              </w:rPr>
              <w:t>Differences between office holders and employees</w:t>
            </w:r>
          </w:p>
          <w:p w14:paraId="524F688A" w14:textId="77777777" w:rsidR="00926B65" w:rsidRPr="00C8708E" w:rsidRDefault="00926B65" w:rsidP="00017E36">
            <w:pPr>
              <w:rPr>
                <w:rFonts w:ascii="Trebuchet MS" w:hAnsi="Trebuchet MS" w:cs="Arial"/>
              </w:rPr>
            </w:pPr>
            <w:r w:rsidRPr="00C8708E">
              <w:rPr>
                <w:rFonts w:ascii="Trebuchet MS" w:hAnsi="Trebuchet MS" w:cs="Arial"/>
              </w:rPr>
              <w:t>7.1 Employment rights and holding office</w:t>
            </w:r>
          </w:p>
          <w:p w14:paraId="1E362E32" w14:textId="77777777" w:rsidR="00926B65" w:rsidRPr="00C8708E" w:rsidRDefault="00926B65" w:rsidP="00017E36">
            <w:pPr>
              <w:rPr>
                <w:rFonts w:ascii="Trebuchet MS" w:hAnsi="Trebuchet MS" w:cs="Arial"/>
              </w:rPr>
            </w:pPr>
            <w:r w:rsidRPr="00C8708E">
              <w:rPr>
                <w:rFonts w:ascii="Trebuchet MS" w:hAnsi="Trebuchet MS" w:cs="Arial"/>
              </w:rPr>
              <w:t>7.2 Supervision and direction</w:t>
            </w:r>
          </w:p>
          <w:p w14:paraId="1F96E864" w14:textId="77777777" w:rsidR="00926B65" w:rsidRPr="00C8708E" w:rsidRDefault="00926B65" w:rsidP="00017E36">
            <w:pPr>
              <w:rPr>
                <w:rFonts w:ascii="Trebuchet MS" w:hAnsi="Trebuchet MS" w:cs="Arial"/>
              </w:rPr>
            </w:pPr>
            <w:r w:rsidRPr="00C8708E">
              <w:rPr>
                <w:rFonts w:ascii="Trebuchet MS" w:hAnsi="Trebuchet MS" w:cs="Arial"/>
              </w:rPr>
              <w:t>7.3 Reporting absence (annual leave and sickness)</w:t>
            </w:r>
          </w:p>
          <w:p w14:paraId="6270A38B" w14:textId="77777777" w:rsidR="00926B65" w:rsidRPr="00C8708E" w:rsidRDefault="00926B65" w:rsidP="00017E36">
            <w:pPr>
              <w:rPr>
                <w:rFonts w:ascii="Trebuchet MS" w:hAnsi="Trebuchet MS" w:cs="Arial"/>
              </w:rPr>
            </w:pPr>
            <w:r w:rsidRPr="00C8708E">
              <w:rPr>
                <w:rFonts w:ascii="Trebuchet MS" w:hAnsi="Trebuchet MS" w:cs="Arial"/>
              </w:rPr>
              <w:t>7.4 Health and Safety</w:t>
            </w:r>
          </w:p>
          <w:p w14:paraId="0A85B127" w14:textId="77777777" w:rsidR="00926B65" w:rsidRPr="00C8708E" w:rsidRDefault="00926B65" w:rsidP="00017E36">
            <w:pPr>
              <w:rPr>
                <w:rFonts w:ascii="Trebuchet MS" w:hAnsi="Trebuchet MS" w:cs="Arial"/>
              </w:rPr>
            </w:pPr>
            <w:r w:rsidRPr="00C8708E">
              <w:rPr>
                <w:rFonts w:ascii="Trebuchet MS" w:hAnsi="Trebuchet MS" w:cs="Arial"/>
              </w:rPr>
              <w:t>7.5 Redundancy</w:t>
            </w:r>
          </w:p>
          <w:p w14:paraId="3814B902" w14:textId="77777777" w:rsidR="00926B65" w:rsidRPr="00C8708E" w:rsidRDefault="00926B65" w:rsidP="00017E36">
            <w:pPr>
              <w:rPr>
                <w:rFonts w:ascii="Trebuchet MS" w:hAnsi="Trebuchet MS" w:cs="Arial"/>
              </w:rPr>
            </w:pPr>
            <w:r w:rsidRPr="00C8708E">
              <w:rPr>
                <w:rFonts w:ascii="Trebuchet MS" w:hAnsi="Trebuchet MS" w:cs="Arial"/>
              </w:rPr>
              <w:t>7.6 Claims to an Employment Tribunal</w:t>
            </w:r>
          </w:p>
          <w:p w14:paraId="3F700F73" w14:textId="77777777" w:rsidR="00926B65" w:rsidRPr="00C8708E" w:rsidRDefault="00926B65" w:rsidP="00017E36">
            <w:pPr>
              <w:rPr>
                <w:rFonts w:ascii="Trebuchet MS" w:hAnsi="Trebuchet MS" w:cs="Arial"/>
              </w:rPr>
            </w:pPr>
            <w:r w:rsidRPr="00C8708E">
              <w:rPr>
                <w:rFonts w:ascii="Trebuchet MS" w:hAnsi="Trebuchet MS" w:cs="Arial"/>
              </w:rPr>
              <w:t>7.7 Flexible working</w:t>
            </w:r>
          </w:p>
          <w:p w14:paraId="27DA2017" w14:textId="77777777" w:rsidR="00926B65" w:rsidRPr="00C8708E" w:rsidRDefault="00926B65" w:rsidP="00017E36">
            <w:pPr>
              <w:rPr>
                <w:rFonts w:ascii="Trebuchet MS" w:hAnsi="Trebuchet MS" w:cs="Arial"/>
              </w:rPr>
            </w:pPr>
            <w:r w:rsidRPr="00C8708E">
              <w:rPr>
                <w:rFonts w:ascii="Trebuchet MS" w:hAnsi="Trebuchet MS" w:cs="Arial"/>
              </w:rPr>
              <w:t>7.8 The Equality Act</w:t>
            </w:r>
          </w:p>
          <w:p w14:paraId="02291BCD" w14:textId="77777777" w:rsidR="00926B65" w:rsidRPr="00C8708E" w:rsidRDefault="00926B65" w:rsidP="00017E36">
            <w:pPr>
              <w:rPr>
                <w:rFonts w:ascii="Trebuchet MS" w:hAnsi="Trebuchet MS" w:cs="Arial"/>
              </w:rPr>
            </w:pPr>
            <w:r w:rsidRPr="00C8708E">
              <w:rPr>
                <w:rFonts w:ascii="Trebuchet MS" w:hAnsi="Trebuchet MS" w:cs="Arial"/>
              </w:rPr>
              <w:t>7.9 Employees: payroll and housing implications</w:t>
            </w:r>
          </w:p>
          <w:p w14:paraId="2F93021F" w14:textId="1432699A" w:rsidR="00926B65" w:rsidRPr="00C8708E" w:rsidRDefault="00926B65" w:rsidP="00017E36">
            <w:pPr>
              <w:rPr>
                <w:rFonts w:ascii="Trebuchet MS" w:hAnsi="Trebuchet MS" w:cs="Arial"/>
              </w:rPr>
            </w:pPr>
            <w:r w:rsidRPr="00C8708E">
              <w:rPr>
                <w:rFonts w:ascii="Trebuchet MS" w:hAnsi="Trebuchet MS" w:cs="Arial"/>
              </w:rPr>
              <w:t>7.10 Combining employment with office holding (dual role posts)</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40CF708B" w14:textId="77777777" w:rsidR="00017E36" w:rsidRPr="00C8708E" w:rsidRDefault="00017E36">
            <w:pPr>
              <w:rPr>
                <w:rFonts w:ascii="Trebuchet MS" w:hAnsi="Trebuchet MS" w:cs="Arial"/>
              </w:rPr>
            </w:pPr>
          </w:p>
          <w:p w14:paraId="711D5CD5" w14:textId="04205688" w:rsidR="004A3532" w:rsidRPr="00C8708E" w:rsidRDefault="00AB36F1">
            <w:pPr>
              <w:rPr>
                <w:rFonts w:ascii="Trebuchet MS" w:hAnsi="Trebuchet MS" w:cs="Arial"/>
              </w:rPr>
            </w:pPr>
            <w:r>
              <w:rPr>
                <w:rFonts w:ascii="Trebuchet MS" w:hAnsi="Trebuchet MS" w:cs="Arial"/>
              </w:rPr>
              <w:t>14</w:t>
            </w:r>
          </w:p>
          <w:p w14:paraId="7EE3990C" w14:textId="3BA0595D" w:rsidR="004A3532" w:rsidRPr="00C8708E" w:rsidRDefault="00AB36F1">
            <w:pPr>
              <w:rPr>
                <w:rFonts w:ascii="Trebuchet MS" w:hAnsi="Trebuchet MS" w:cs="Arial"/>
              </w:rPr>
            </w:pPr>
            <w:r>
              <w:rPr>
                <w:rFonts w:ascii="Trebuchet MS" w:hAnsi="Trebuchet MS" w:cs="Arial"/>
              </w:rPr>
              <w:t>14</w:t>
            </w:r>
          </w:p>
          <w:p w14:paraId="7C736E39" w14:textId="492ECC40" w:rsidR="00E62F97" w:rsidRPr="00C8708E" w:rsidRDefault="00AB36F1">
            <w:pPr>
              <w:rPr>
                <w:rFonts w:ascii="Trebuchet MS" w:hAnsi="Trebuchet MS" w:cs="Arial"/>
              </w:rPr>
            </w:pPr>
            <w:r>
              <w:rPr>
                <w:rFonts w:ascii="Trebuchet MS" w:hAnsi="Trebuchet MS" w:cs="Arial"/>
              </w:rPr>
              <w:t>14</w:t>
            </w:r>
          </w:p>
          <w:p w14:paraId="225F5E89" w14:textId="768D13B3" w:rsidR="00E62F97" w:rsidRPr="00C8708E" w:rsidRDefault="00AB36F1">
            <w:pPr>
              <w:rPr>
                <w:rFonts w:ascii="Trebuchet MS" w:hAnsi="Trebuchet MS" w:cs="Arial"/>
              </w:rPr>
            </w:pPr>
            <w:r>
              <w:rPr>
                <w:rFonts w:ascii="Trebuchet MS" w:hAnsi="Trebuchet MS" w:cs="Arial"/>
              </w:rPr>
              <w:t>14</w:t>
            </w:r>
          </w:p>
          <w:p w14:paraId="6F3F5C61" w14:textId="7400DB29" w:rsidR="00E62F97" w:rsidRPr="00C8708E" w:rsidRDefault="00D4726D">
            <w:pPr>
              <w:rPr>
                <w:rFonts w:ascii="Trebuchet MS" w:hAnsi="Trebuchet MS" w:cs="Arial"/>
              </w:rPr>
            </w:pPr>
            <w:r w:rsidRPr="00C8708E">
              <w:rPr>
                <w:rFonts w:ascii="Trebuchet MS" w:hAnsi="Trebuchet MS" w:cs="Arial"/>
              </w:rPr>
              <w:t>1</w:t>
            </w:r>
            <w:r w:rsidR="0079544D">
              <w:rPr>
                <w:rFonts w:ascii="Trebuchet MS" w:hAnsi="Trebuchet MS" w:cs="Arial"/>
              </w:rPr>
              <w:t>4</w:t>
            </w:r>
          </w:p>
          <w:p w14:paraId="4CCC910F" w14:textId="3DE73A5F" w:rsidR="00E62F97" w:rsidRPr="00C8708E" w:rsidRDefault="00AB36F1">
            <w:pPr>
              <w:rPr>
                <w:rFonts w:ascii="Trebuchet MS" w:hAnsi="Trebuchet MS" w:cs="Arial"/>
              </w:rPr>
            </w:pPr>
            <w:r>
              <w:rPr>
                <w:rFonts w:ascii="Trebuchet MS" w:hAnsi="Trebuchet MS" w:cs="Arial"/>
              </w:rPr>
              <w:t>15</w:t>
            </w:r>
          </w:p>
          <w:p w14:paraId="2F14A0A5" w14:textId="0D3271CA" w:rsidR="00E62F97" w:rsidRPr="00C8708E" w:rsidRDefault="00AB36F1">
            <w:pPr>
              <w:rPr>
                <w:rFonts w:ascii="Trebuchet MS" w:hAnsi="Trebuchet MS" w:cs="Arial"/>
              </w:rPr>
            </w:pPr>
            <w:r>
              <w:rPr>
                <w:rFonts w:ascii="Trebuchet MS" w:hAnsi="Trebuchet MS" w:cs="Arial"/>
              </w:rPr>
              <w:t>15</w:t>
            </w:r>
          </w:p>
          <w:p w14:paraId="65F15854" w14:textId="4242EA5F" w:rsidR="00E62F97" w:rsidRPr="00C8708E" w:rsidRDefault="00AB36F1">
            <w:pPr>
              <w:rPr>
                <w:rFonts w:ascii="Trebuchet MS" w:hAnsi="Trebuchet MS" w:cs="Arial"/>
              </w:rPr>
            </w:pPr>
            <w:r>
              <w:rPr>
                <w:rFonts w:ascii="Trebuchet MS" w:hAnsi="Trebuchet MS" w:cs="Arial"/>
              </w:rPr>
              <w:t>15</w:t>
            </w:r>
          </w:p>
          <w:p w14:paraId="76D67CCF" w14:textId="626B2596" w:rsidR="00E62F97" w:rsidRPr="00C8708E" w:rsidRDefault="0079544D">
            <w:pPr>
              <w:rPr>
                <w:rFonts w:ascii="Trebuchet MS" w:hAnsi="Trebuchet MS" w:cs="Arial"/>
              </w:rPr>
            </w:pPr>
            <w:r>
              <w:rPr>
                <w:rFonts w:ascii="Trebuchet MS" w:hAnsi="Trebuchet MS" w:cs="Arial"/>
              </w:rPr>
              <w:t>16</w:t>
            </w:r>
          </w:p>
          <w:p w14:paraId="35C52159" w14:textId="2326DB24" w:rsidR="00E62F97" w:rsidRPr="00C8708E" w:rsidRDefault="00AB36F1">
            <w:pPr>
              <w:rPr>
                <w:rFonts w:ascii="Trebuchet MS" w:hAnsi="Trebuchet MS" w:cs="Arial"/>
              </w:rPr>
            </w:pPr>
            <w:r>
              <w:rPr>
                <w:rFonts w:ascii="Trebuchet MS" w:hAnsi="Trebuchet MS" w:cs="Arial"/>
              </w:rPr>
              <w:t>16</w:t>
            </w:r>
          </w:p>
        </w:tc>
      </w:tr>
      <w:tr w:rsidR="00017E36" w:rsidRPr="00C8708E" w14:paraId="7C430FDC"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3DEC10BC" w14:textId="1D7EF96D" w:rsidR="00017E36" w:rsidRPr="00C8708E" w:rsidRDefault="00017E36">
            <w:pPr>
              <w:rPr>
                <w:rFonts w:ascii="Trebuchet MS" w:hAnsi="Trebuchet MS" w:cs="Arial"/>
                <w:bCs/>
              </w:rPr>
            </w:pPr>
            <w:r w:rsidRPr="00C8708E">
              <w:rPr>
                <w:rFonts w:ascii="Trebuchet MS" w:hAnsi="Trebuchet MS" w:cs="Arial"/>
                <w:bCs/>
              </w:rPr>
              <w:t>8</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244ACAD3" w14:textId="6D09F8B5" w:rsidR="00017E36" w:rsidRPr="00C8708E" w:rsidRDefault="00926B65" w:rsidP="00017E36">
            <w:pPr>
              <w:rPr>
                <w:rFonts w:ascii="Trebuchet MS" w:hAnsi="Trebuchet MS" w:cs="Arial"/>
                <w:b/>
              </w:rPr>
            </w:pPr>
            <w:r w:rsidRPr="00C8708E">
              <w:rPr>
                <w:rFonts w:ascii="Trebuchet MS" w:hAnsi="Trebuchet MS" w:cs="Arial"/>
                <w:b/>
              </w:rPr>
              <w:t>Offices recognised in ecclesiastical law</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6453C1EA" w14:textId="0E6F0F2B" w:rsidR="00017E36" w:rsidRPr="00C8708E" w:rsidRDefault="00E62F97">
            <w:pPr>
              <w:rPr>
                <w:rFonts w:ascii="Trebuchet MS" w:hAnsi="Trebuchet MS" w:cs="Arial"/>
              </w:rPr>
            </w:pPr>
            <w:r w:rsidRPr="00C8708E">
              <w:rPr>
                <w:rFonts w:ascii="Trebuchet MS" w:hAnsi="Trebuchet MS" w:cs="Arial"/>
              </w:rPr>
              <w:t>1</w:t>
            </w:r>
            <w:r w:rsidR="00AB36F1">
              <w:rPr>
                <w:rFonts w:ascii="Trebuchet MS" w:hAnsi="Trebuchet MS" w:cs="Arial"/>
              </w:rPr>
              <w:t>7</w:t>
            </w:r>
          </w:p>
        </w:tc>
      </w:tr>
      <w:tr w:rsidR="00017E36" w:rsidRPr="00C8708E" w14:paraId="105512A1"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7E56743A" w14:textId="5EAE5FEA" w:rsidR="00017E36" w:rsidRPr="00C8708E" w:rsidRDefault="00017E36">
            <w:pPr>
              <w:rPr>
                <w:rFonts w:ascii="Trebuchet MS" w:hAnsi="Trebuchet MS" w:cs="Arial"/>
                <w:bCs/>
              </w:rPr>
            </w:pPr>
            <w:r w:rsidRPr="00C8708E">
              <w:rPr>
                <w:rFonts w:ascii="Trebuchet MS" w:hAnsi="Trebuchet MS" w:cs="Arial"/>
                <w:bCs/>
              </w:rPr>
              <w:t>9</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1EB461CB" w14:textId="77777777" w:rsidR="00926B65" w:rsidRPr="00C8708E" w:rsidRDefault="00926B65" w:rsidP="00017E36">
            <w:pPr>
              <w:rPr>
                <w:rFonts w:ascii="Trebuchet MS" w:hAnsi="Trebuchet MS" w:cs="Arial"/>
                <w:b/>
              </w:rPr>
            </w:pPr>
            <w:r w:rsidRPr="00C8708E">
              <w:rPr>
                <w:rFonts w:ascii="Trebuchet MS" w:hAnsi="Trebuchet MS" w:cs="Arial"/>
                <w:b/>
              </w:rPr>
              <w:t>Roles outside the scope of common tenure</w:t>
            </w:r>
          </w:p>
          <w:p w14:paraId="0B25D3E0" w14:textId="77777777" w:rsidR="00926B65" w:rsidRPr="00C8708E" w:rsidRDefault="00926B65" w:rsidP="00017E36">
            <w:pPr>
              <w:rPr>
                <w:rFonts w:ascii="Trebuchet MS" w:hAnsi="Trebuchet MS" w:cs="Arial"/>
              </w:rPr>
            </w:pPr>
            <w:r w:rsidRPr="00C8708E">
              <w:rPr>
                <w:rFonts w:ascii="Trebuchet MS" w:hAnsi="Trebuchet MS" w:cs="Arial"/>
              </w:rPr>
              <w:t>9.1 Permission to officiate</w:t>
            </w:r>
          </w:p>
          <w:p w14:paraId="5407FDC0" w14:textId="77777777" w:rsidR="00926B65" w:rsidRPr="00C8708E" w:rsidRDefault="00926B65" w:rsidP="00017E36">
            <w:pPr>
              <w:rPr>
                <w:rFonts w:ascii="Trebuchet MS" w:hAnsi="Trebuchet MS" w:cs="Arial"/>
              </w:rPr>
            </w:pPr>
            <w:r w:rsidRPr="00C8708E">
              <w:rPr>
                <w:rFonts w:ascii="Trebuchet MS" w:hAnsi="Trebuchet MS" w:cs="Arial"/>
              </w:rPr>
              <w:t>9.2 Forces Chaplains</w:t>
            </w:r>
          </w:p>
          <w:p w14:paraId="4D2F54E5" w14:textId="77777777" w:rsidR="00926B65" w:rsidRPr="00C8708E" w:rsidRDefault="00926B65" w:rsidP="00017E36">
            <w:pPr>
              <w:rPr>
                <w:rFonts w:ascii="Trebuchet MS" w:hAnsi="Trebuchet MS" w:cs="Arial"/>
              </w:rPr>
            </w:pPr>
            <w:r w:rsidRPr="00C8708E">
              <w:rPr>
                <w:rFonts w:ascii="Trebuchet MS" w:hAnsi="Trebuchet MS" w:cs="Arial"/>
              </w:rPr>
              <w:t>9.3 Area deans and rural deans</w:t>
            </w:r>
          </w:p>
          <w:p w14:paraId="3130098E" w14:textId="77777777" w:rsidR="00926B65" w:rsidRPr="00C8708E" w:rsidRDefault="00926B65" w:rsidP="00017E36">
            <w:pPr>
              <w:rPr>
                <w:rFonts w:ascii="Trebuchet MS" w:hAnsi="Trebuchet MS" w:cs="Arial"/>
              </w:rPr>
            </w:pPr>
            <w:r w:rsidRPr="00C8708E">
              <w:rPr>
                <w:rFonts w:ascii="Trebuchet MS" w:hAnsi="Trebuchet MS" w:cs="Arial"/>
              </w:rPr>
              <w:t>9.4 Non-residentiary canons</w:t>
            </w:r>
          </w:p>
          <w:p w14:paraId="534F5A92" w14:textId="77777777" w:rsidR="00926B65" w:rsidRPr="00C8708E" w:rsidRDefault="00926B65" w:rsidP="00017E36">
            <w:pPr>
              <w:rPr>
                <w:rFonts w:ascii="Trebuchet MS" w:hAnsi="Trebuchet MS" w:cs="Arial"/>
              </w:rPr>
            </w:pPr>
            <w:r w:rsidRPr="00C8708E">
              <w:rPr>
                <w:rFonts w:ascii="Trebuchet MS" w:hAnsi="Trebuchet MS" w:cs="Arial"/>
              </w:rPr>
              <w:t>9.5 Voluntary diocesan roles</w:t>
            </w:r>
          </w:p>
          <w:p w14:paraId="55B5DC17" w14:textId="59DB655F" w:rsidR="00926B65" w:rsidRPr="00C8708E" w:rsidRDefault="00926B65" w:rsidP="00017E36">
            <w:pPr>
              <w:rPr>
                <w:rFonts w:ascii="Trebuchet MS" w:hAnsi="Trebuchet MS" w:cs="Arial"/>
              </w:rPr>
            </w:pPr>
            <w:r w:rsidRPr="00C8708E">
              <w:rPr>
                <w:rFonts w:ascii="Trebuchet MS" w:hAnsi="Trebuchet MS" w:cs="Arial"/>
              </w:rPr>
              <w:t xml:space="preserve">9.6 Non-stipendiary readers and licensed lay workers </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2A08339E" w14:textId="77777777" w:rsidR="00017E36" w:rsidRPr="00C8708E" w:rsidRDefault="00017E36">
            <w:pPr>
              <w:rPr>
                <w:rFonts w:ascii="Trebuchet MS" w:hAnsi="Trebuchet MS" w:cs="Arial"/>
              </w:rPr>
            </w:pPr>
          </w:p>
          <w:p w14:paraId="17B10EFD" w14:textId="09F34974" w:rsidR="00E62F97" w:rsidRPr="00C8708E" w:rsidRDefault="00AB36F1">
            <w:pPr>
              <w:rPr>
                <w:rFonts w:ascii="Trebuchet MS" w:hAnsi="Trebuchet MS" w:cs="Arial"/>
              </w:rPr>
            </w:pPr>
            <w:r>
              <w:rPr>
                <w:rFonts w:ascii="Trebuchet MS" w:hAnsi="Trebuchet MS" w:cs="Arial"/>
              </w:rPr>
              <w:t>18</w:t>
            </w:r>
          </w:p>
          <w:p w14:paraId="469EE6AD" w14:textId="5555ABA0" w:rsidR="00E62F97" w:rsidRPr="00C8708E" w:rsidRDefault="00AB36F1">
            <w:pPr>
              <w:rPr>
                <w:rFonts w:ascii="Trebuchet MS" w:hAnsi="Trebuchet MS" w:cs="Arial"/>
              </w:rPr>
            </w:pPr>
            <w:r>
              <w:rPr>
                <w:rFonts w:ascii="Trebuchet MS" w:hAnsi="Trebuchet MS" w:cs="Arial"/>
              </w:rPr>
              <w:t>18</w:t>
            </w:r>
          </w:p>
          <w:p w14:paraId="1506C310" w14:textId="52A5F3B6" w:rsidR="00E62F97" w:rsidRPr="00C8708E" w:rsidRDefault="00AB36F1">
            <w:pPr>
              <w:rPr>
                <w:rFonts w:ascii="Trebuchet MS" w:hAnsi="Trebuchet MS" w:cs="Arial"/>
              </w:rPr>
            </w:pPr>
            <w:r>
              <w:rPr>
                <w:rFonts w:ascii="Trebuchet MS" w:hAnsi="Trebuchet MS" w:cs="Arial"/>
              </w:rPr>
              <w:t>18</w:t>
            </w:r>
          </w:p>
          <w:p w14:paraId="2B7BCDF4" w14:textId="43837E1C" w:rsidR="00E62F97" w:rsidRPr="00C8708E" w:rsidRDefault="00AB36F1">
            <w:pPr>
              <w:rPr>
                <w:rFonts w:ascii="Trebuchet MS" w:hAnsi="Trebuchet MS" w:cs="Arial"/>
              </w:rPr>
            </w:pPr>
            <w:r>
              <w:rPr>
                <w:rFonts w:ascii="Trebuchet MS" w:hAnsi="Trebuchet MS" w:cs="Arial"/>
              </w:rPr>
              <w:t>18</w:t>
            </w:r>
          </w:p>
          <w:p w14:paraId="4AA46DAC" w14:textId="2689CEB7" w:rsidR="00E62F97" w:rsidRPr="00C8708E" w:rsidRDefault="00AB36F1">
            <w:pPr>
              <w:rPr>
                <w:rFonts w:ascii="Trebuchet MS" w:hAnsi="Trebuchet MS" w:cs="Arial"/>
              </w:rPr>
            </w:pPr>
            <w:r>
              <w:rPr>
                <w:rFonts w:ascii="Trebuchet MS" w:hAnsi="Trebuchet MS" w:cs="Arial"/>
              </w:rPr>
              <w:t>18</w:t>
            </w:r>
          </w:p>
          <w:p w14:paraId="3CC9447C" w14:textId="0FCC1475" w:rsidR="00E62F97" w:rsidRPr="00C8708E" w:rsidRDefault="00AB36F1">
            <w:pPr>
              <w:rPr>
                <w:rFonts w:ascii="Trebuchet MS" w:hAnsi="Trebuchet MS" w:cs="Arial"/>
              </w:rPr>
            </w:pPr>
            <w:r>
              <w:rPr>
                <w:rFonts w:ascii="Trebuchet MS" w:hAnsi="Trebuchet MS" w:cs="Arial"/>
              </w:rPr>
              <w:t>18</w:t>
            </w:r>
          </w:p>
        </w:tc>
      </w:tr>
      <w:tr w:rsidR="00017E36" w:rsidRPr="00C8708E" w14:paraId="57B5EDB8"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E688FF4" w14:textId="21103D5F" w:rsidR="00017E36" w:rsidRPr="00C8708E" w:rsidRDefault="00017E36">
            <w:pPr>
              <w:rPr>
                <w:rFonts w:ascii="Trebuchet MS" w:hAnsi="Trebuchet MS" w:cs="Arial"/>
                <w:bCs/>
              </w:rPr>
            </w:pPr>
            <w:r w:rsidRPr="00C8708E">
              <w:rPr>
                <w:rFonts w:ascii="Trebuchet MS" w:hAnsi="Trebuchet MS" w:cs="Arial"/>
                <w:bCs/>
              </w:rPr>
              <w:t>10</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0CCC327" w14:textId="77777777" w:rsidR="00017E36" w:rsidRPr="00C8708E" w:rsidRDefault="00926B65" w:rsidP="00017E36">
            <w:pPr>
              <w:rPr>
                <w:rFonts w:ascii="Trebuchet MS" w:hAnsi="Trebuchet MS" w:cs="Arial"/>
                <w:b/>
              </w:rPr>
            </w:pPr>
            <w:r w:rsidRPr="00C8708E">
              <w:rPr>
                <w:rFonts w:ascii="Trebuchet MS" w:hAnsi="Trebuchet MS" w:cs="Arial"/>
                <w:b/>
              </w:rPr>
              <w:t>Statements of Particulars (SOPs)</w:t>
            </w:r>
          </w:p>
          <w:p w14:paraId="54895AA9" w14:textId="77777777" w:rsidR="00926B65" w:rsidRPr="00C8708E" w:rsidRDefault="00926B65" w:rsidP="00017E36">
            <w:pPr>
              <w:rPr>
                <w:rFonts w:ascii="Trebuchet MS" w:hAnsi="Trebuchet MS" w:cs="Arial"/>
              </w:rPr>
            </w:pPr>
            <w:r w:rsidRPr="00C8708E">
              <w:rPr>
                <w:rFonts w:ascii="Trebuchet MS" w:hAnsi="Trebuchet MS" w:cs="Arial"/>
              </w:rPr>
              <w:t>10.1 Legal status of SOPs</w:t>
            </w:r>
          </w:p>
          <w:p w14:paraId="10C92884" w14:textId="77777777" w:rsidR="00926B65" w:rsidRPr="00C8708E" w:rsidRDefault="00926B65" w:rsidP="00017E36">
            <w:pPr>
              <w:rPr>
                <w:rFonts w:ascii="Trebuchet MS" w:hAnsi="Trebuchet MS" w:cs="Arial"/>
              </w:rPr>
            </w:pPr>
            <w:r w:rsidRPr="00C8708E">
              <w:rPr>
                <w:rFonts w:ascii="Trebuchet MS" w:hAnsi="Trebuchet MS" w:cs="Arial"/>
              </w:rPr>
              <w:t>10.2 Scope of the SOP</w:t>
            </w:r>
          </w:p>
          <w:p w14:paraId="4F039762" w14:textId="77777777" w:rsidR="00926B65" w:rsidRPr="00C8708E" w:rsidRDefault="00926B65" w:rsidP="00017E36">
            <w:pPr>
              <w:rPr>
                <w:rFonts w:ascii="Trebuchet MS" w:hAnsi="Trebuchet MS" w:cs="Arial"/>
              </w:rPr>
            </w:pPr>
            <w:r w:rsidRPr="00C8708E">
              <w:rPr>
                <w:rFonts w:ascii="Trebuchet MS" w:hAnsi="Trebuchet MS" w:cs="Arial"/>
              </w:rPr>
              <w:t>10.3 Issuing of SOP and subsequent changes</w:t>
            </w:r>
          </w:p>
          <w:p w14:paraId="66FFCF58" w14:textId="77777777" w:rsidR="00926B65" w:rsidRPr="00C8708E" w:rsidRDefault="00926B65" w:rsidP="00017E36">
            <w:pPr>
              <w:rPr>
                <w:rFonts w:ascii="Trebuchet MS" w:hAnsi="Trebuchet MS" w:cs="Arial"/>
              </w:rPr>
            </w:pPr>
            <w:r w:rsidRPr="00C8708E">
              <w:rPr>
                <w:rFonts w:ascii="Trebuchet MS" w:hAnsi="Trebuchet MS" w:cs="Arial"/>
              </w:rPr>
              <w:t>10.4 Person issuing SOP</w:t>
            </w:r>
          </w:p>
          <w:p w14:paraId="02100469" w14:textId="77777777" w:rsidR="00926B65" w:rsidRPr="00C8708E" w:rsidRDefault="00926B65" w:rsidP="00017E36">
            <w:pPr>
              <w:rPr>
                <w:rFonts w:ascii="Trebuchet MS" w:hAnsi="Trebuchet MS" w:cs="Arial"/>
              </w:rPr>
            </w:pPr>
            <w:r w:rsidRPr="00C8708E">
              <w:rPr>
                <w:rFonts w:ascii="Trebuchet MS" w:hAnsi="Trebuchet MS" w:cs="Arial"/>
              </w:rPr>
              <w:t>10.5 References to other material not in the SOP</w:t>
            </w:r>
          </w:p>
          <w:p w14:paraId="1B155574" w14:textId="77777777" w:rsidR="00926B65" w:rsidRPr="00C8708E" w:rsidRDefault="00926B65" w:rsidP="00017E36">
            <w:pPr>
              <w:rPr>
                <w:rFonts w:ascii="Trebuchet MS" w:hAnsi="Trebuchet MS" w:cs="Arial"/>
              </w:rPr>
            </w:pPr>
            <w:r w:rsidRPr="00C8708E">
              <w:rPr>
                <w:rFonts w:ascii="Trebuchet MS" w:hAnsi="Trebuchet MS" w:cs="Arial"/>
              </w:rPr>
              <w:t>10.6 Making it clear that clergy office holders are not employees</w:t>
            </w:r>
          </w:p>
          <w:p w14:paraId="5F3748F3" w14:textId="77777777" w:rsidR="00926B65" w:rsidRPr="00C8708E" w:rsidRDefault="00926B65" w:rsidP="00017E36">
            <w:pPr>
              <w:rPr>
                <w:rFonts w:ascii="Trebuchet MS" w:hAnsi="Trebuchet MS" w:cs="Arial"/>
              </w:rPr>
            </w:pPr>
            <w:r w:rsidRPr="00C8708E">
              <w:rPr>
                <w:rFonts w:ascii="Trebuchet MS" w:hAnsi="Trebuchet MS" w:cs="Arial"/>
              </w:rPr>
              <w:t>10.7 Termination of office</w:t>
            </w:r>
          </w:p>
          <w:p w14:paraId="1AA0BE67" w14:textId="77777777" w:rsidR="00926B65" w:rsidRPr="00C8708E" w:rsidRDefault="00926B65" w:rsidP="00017E36">
            <w:pPr>
              <w:rPr>
                <w:rFonts w:ascii="Trebuchet MS" w:hAnsi="Trebuchet MS" w:cs="Arial"/>
              </w:rPr>
            </w:pPr>
            <w:r w:rsidRPr="00C8708E">
              <w:rPr>
                <w:rFonts w:ascii="Trebuchet MS" w:hAnsi="Trebuchet MS" w:cs="Arial"/>
              </w:rPr>
              <w:t>10.8 Stipends and SOPs</w:t>
            </w:r>
          </w:p>
          <w:p w14:paraId="7B9AA092" w14:textId="77777777" w:rsidR="00926B65" w:rsidRPr="00C8708E" w:rsidRDefault="00926B65" w:rsidP="00017E36">
            <w:pPr>
              <w:rPr>
                <w:rFonts w:ascii="Trebuchet MS" w:hAnsi="Trebuchet MS" w:cs="Arial"/>
              </w:rPr>
            </w:pPr>
            <w:r w:rsidRPr="00C8708E">
              <w:rPr>
                <w:rFonts w:ascii="Trebuchet MS" w:hAnsi="Trebuchet MS" w:cs="Arial"/>
              </w:rPr>
              <w:t>10.9 Housing and SOPs</w:t>
            </w:r>
          </w:p>
          <w:p w14:paraId="37E36261" w14:textId="77777777" w:rsidR="00926B65" w:rsidRPr="00C8708E" w:rsidRDefault="00926B65" w:rsidP="00017E36">
            <w:pPr>
              <w:rPr>
                <w:rFonts w:ascii="Trebuchet MS" w:hAnsi="Trebuchet MS" w:cs="Arial"/>
              </w:rPr>
            </w:pPr>
            <w:r w:rsidRPr="00C8708E">
              <w:rPr>
                <w:rFonts w:ascii="Trebuchet MS" w:hAnsi="Trebuchet MS" w:cs="Arial"/>
              </w:rPr>
              <w:t>10.10 MDR, CMD and SOPs</w:t>
            </w:r>
          </w:p>
          <w:p w14:paraId="61635349" w14:textId="77777777" w:rsidR="00926B65" w:rsidRPr="00C8708E" w:rsidRDefault="00926B65" w:rsidP="00017E36">
            <w:pPr>
              <w:rPr>
                <w:rFonts w:ascii="Trebuchet MS" w:hAnsi="Trebuchet MS" w:cs="Arial"/>
              </w:rPr>
            </w:pPr>
            <w:r w:rsidRPr="00C8708E">
              <w:rPr>
                <w:rFonts w:ascii="Trebuchet MS" w:hAnsi="Trebuchet MS" w:cs="Arial"/>
              </w:rPr>
              <w:t>10.11 Leave and rest periods and SOPs</w:t>
            </w:r>
          </w:p>
          <w:p w14:paraId="333D6540" w14:textId="77777777" w:rsidR="00926B65" w:rsidRPr="00C8708E" w:rsidRDefault="00926B65" w:rsidP="00017E36">
            <w:pPr>
              <w:rPr>
                <w:rFonts w:ascii="Trebuchet MS" w:hAnsi="Trebuchet MS" w:cs="Arial"/>
              </w:rPr>
            </w:pPr>
            <w:r w:rsidRPr="00C8708E">
              <w:rPr>
                <w:rFonts w:ascii="Trebuchet MS" w:hAnsi="Trebuchet MS" w:cs="Arial"/>
              </w:rPr>
              <w:t>10.12 Family leave and SOPs</w:t>
            </w:r>
          </w:p>
          <w:p w14:paraId="0065E0EE" w14:textId="77777777" w:rsidR="00926B65" w:rsidRPr="00C8708E" w:rsidRDefault="00926B65" w:rsidP="00017E36">
            <w:pPr>
              <w:rPr>
                <w:rFonts w:ascii="Trebuchet MS" w:hAnsi="Trebuchet MS" w:cs="Arial"/>
              </w:rPr>
            </w:pPr>
            <w:r w:rsidRPr="00C8708E">
              <w:rPr>
                <w:rFonts w:ascii="Trebuchet MS" w:hAnsi="Trebuchet MS" w:cs="Arial"/>
              </w:rPr>
              <w:t>10.13 Sickness reporting and the SOP</w:t>
            </w:r>
          </w:p>
          <w:p w14:paraId="4EE7DDA1" w14:textId="77777777" w:rsidR="00926B65" w:rsidRPr="00C8708E" w:rsidRDefault="00926B65" w:rsidP="00017E36">
            <w:pPr>
              <w:rPr>
                <w:rFonts w:ascii="Trebuchet MS" w:hAnsi="Trebuchet MS" w:cs="Arial"/>
              </w:rPr>
            </w:pPr>
            <w:r w:rsidRPr="00C8708E">
              <w:rPr>
                <w:rFonts w:ascii="Trebuchet MS" w:hAnsi="Trebuchet MS" w:cs="Arial"/>
              </w:rPr>
              <w:t>10.14 Capability Procedure</w:t>
            </w:r>
          </w:p>
          <w:p w14:paraId="13A1EB63" w14:textId="77777777" w:rsidR="00E212DD" w:rsidRDefault="00E212DD" w:rsidP="00017E36">
            <w:pPr>
              <w:rPr>
                <w:rFonts w:ascii="Trebuchet MS" w:hAnsi="Trebuchet MS" w:cs="Arial"/>
              </w:rPr>
            </w:pPr>
            <w:r w:rsidRPr="00C8708E">
              <w:rPr>
                <w:rFonts w:ascii="Trebuchet MS" w:hAnsi="Trebuchet MS" w:cs="Arial"/>
              </w:rPr>
              <w:t>10.15 Grievance Procedure</w:t>
            </w:r>
          </w:p>
          <w:p w14:paraId="45D002E4" w14:textId="77777777" w:rsidR="00AB36F1" w:rsidRDefault="00AB36F1" w:rsidP="00017E36">
            <w:pPr>
              <w:rPr>
                <w:rFonts w:ascii="Trebuchet MS" w:hAnsi="Trebuchet MS" w:cs="Arial"/>
              </w:rPr>
            </w:pPr>
          </w:p>
          <w:p w14:paraId="580BBB12" w14:textId="77777777" w:rsidR="00AB36F1" w:rsidRDefault="00AB36F1" w:rsidP="00017E36">
            <w:pPr>
              <w:rPr>
                <w:rFonts w:ascii="Trebuchet MS" w:hAnsi="Trebuchet MS" w:cs="Arial"/>
              </w:rPr>
            </w:pPr>
          </w:p>
          <w:p w14:paraId="55147E00" w14:textId="77777777" w:rsidR="00AB36F1" w:rsidRDefault="00AB36F1" w:rsidP="00017E36">
            <w:pPr>
              <w:rPr>
                <w:rFonts w:ascii="Trebuchet MS" w:hAnsi="Trebuchet MS" w:cs="Arial"/>
              </w:rPr>
            </w:pPr>
          </w:p>
          <w:p w14:paraId="0E32A563" w14:textId="77777777" w:rsidR="00AB36F1" w:rsidRDefault="00AB36F1" w:rsidP="00017E36">
            <w:pPr>
              <w:rPr>
                <w:rFonts w:ascii="Trebuchet MS" w:hAnsi="Trebuchet MS" w:cs="Arial"/>
              </w:rPr>
            </w:pPr>
          </w:p>
          <w:p w14:paraId="47FF8335" w14:textId="77777777" w:rsidR="00AB36F1" w:rsidRDefault="00AB36F1" w:rsidP="00017E36">
            <w:pPr>
              <w:rPr>
                <w:rFonts w:ascii="Trebuchet MS" w:hAnsi="Trebuchet MS" w:cs="Arial"/>
              </w:rPr>
            </w:pPr>
          </w:p>
          <w:p w14:paraId="30596398" w14:textId="77777777" w:rsidR="00AB36F1" w:rsidRDefault="00AB36F1" w:rsidP="00017E36">
            <w:pPr>
              <w:rPr>
                <w:rFonts w:ascii="Trebuchet MS" w:hAnsi="Trebuchet MS" w:cs="Arial"/>
              </w:rPr>
            </w:pPr>
          </w:p>
          <w:p w14:paraId="704E81CD" w14:textId="77777777" w:rsidR="00AB36F1" w:rsidRDefault="00AB36F1" w:rsidP="00017E36">
            <w:pPr>
              <w:rPr>
                <w:rFonts w:ascii="Trebuchet MS" w:hAnsi="Trebuchet MS" w:cs="Arial"/>
              </w:rPr>
            </w:pPr>
          </w:p>
          <w:p w14:paraId="0ED68F89" w14:textId="77777777" w:rsidR="00AB36F1" w:rsidRDefault="00AB36F1" w:rsidP="00017E36">
            <w:pPr>
              <w:rPr>
                <w:rFonts w:ascii="Trebuchet MS" w:hAnsi="Trebuchet MS" w:cs="Arial"/>
              </w:rPr>
            </w:pPr>
          </w:p>
          <w:p w14:paraId="584D2A33" w14:textId="77777777" w:rsidR="00AB36F1" w:rsidRDefault="00AB36F1" w:rsidP="00017E36">
            <w:pPr>
              <w:rPr>
                <w:rFonts w:ascii="Trebuchet MS" w:hAnsi="Trebuchet MS" w:cs="Arial"/>
              </w:rPr>
            </w:pPr>
          </w:p>
          <w:p w14:paraId="2358BF8B" w14:textId="77777777" w:rsidR="00AB36F1" w:rsidRDefault="00AB36F1" w:rsidP="00017E36">
            <w:pPr>
              <w:rPr>
                <w:rFonts w:ascii="Trebuchet MS" w:hAnsi="Trebuchet MS" w:cs="Arial"/>
              </w:rPr>
            </w:pPr>
          </w:p>
          <w:p w14:paraId="1EB9093F" w14:textId="77777777" w:rsidR="00AB36F1" w:rsidRDefault="00AB36F1" w:rsidP="00017E36">
            <w:pPr>
              <w:rPr>
                <w:rFonts w:ascii="Trebuchet MS" w:hAnsi="Trebuchet MS" w:cs="Arial"/>
              </w:rPr>
            </w:pPr>
          </w:p>
          <w:p w14:paraId="3BA46FE2" w14:textId="77777777" w:rsidR="00AB36F1" w:rsidRDefault="00AB36F1" w:rsidP="00017E36">
            <w:pPr>
              <w:rPr>
                <w:rFonts w:ascii="Trebuchet MS" w:hAnsi="Trebuchet MS" w:cs="Arial"/>
              </w:rPr>
            </w:pPr>
          </w:p>
          <w:p w14:paraId="2E64FB35" w14:textId="77777777" w:rsidR="00AB36F1" w:rsidRDefault="00AB36F1" w:rsidP="00017E36">
            <w:pPr>
              <w:rPr>
                <w:rFonts w:ascii="Trebuchet MS" w:hAnsi="Trebuchet MS" w:cs="Arial"/>
              </w:rPr>
            </w:pPr>
          </w:p>
          <w:p w14:paraId="7305EC61" w14:textId="77777777" w:rsidR="00AB36F1" w:rsidRDefault="00AB36F1" w:rsidP="00017E36">
            <w:pPr>
              <w:rPr>
                <w:rFonts w:ascii="Trebuchet MS" w:hAnsi="Trebuchet MS" w:cs="Arial"/>
              </w:rPr>
            </w:pPr>
          </w:p>
          <w:p w14:paraId="454A340F" w14:textId="77777777" w:rsidR="00AB36F1" w:rsidRDefault="00AB36F1" w:rsidP="00017E36">
            <w:pPr>
              <w:rPr>
                <w:rFonts w:ascii="Trebuchet MS" w:hAnsi="Trebuchet MS" w:cs="Arial"/>
              </w:rPr>
            </w:pPr>
          </w:p>
          <w:p w14:paraId="4ABBEFCD" w14:textId="77777777" w:rsidR="00AB36F1" w:rsidRDefault="00AB36F1" w:rsidP="00017E36">
            <w:pPr>
              <w:rPr>
                <w:rFonts w:ascii="Trebuchet MS" w:hAnsi="Trebuchet MS" w:cs="Arial"/>
              </w:rPr>
            </w:pPr>
          </w:p>
          <w:p w14:paraId="7C674CD8" w14:textId="7E0BA206" w:rsidR="00AB36F1" w:rsidRPr="00C8708E" w:rsidRDefault="00AB36F1" w:rsidP="00017E36">
            <w:pPr>
              <w:rPr>
                <w:rFonts w:ascii="Trebuchet MS" w:hAnsi="Trebuchet MS" w:cs="Arial"/>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6CAB2C23" w14:textId="77777777" w:rsidR="00017E36" w:rsidRPr="00C8708E" w:rsidRDefault="00017E36">
            <w:pPr>
              <w:rPr>
                <w:rFonts w:ascii="Trebuchet MS" w:hAnsi="Trebuchet MS" w:cs="Arial"/>
              </w:rPr>
            </w:pPr>
          </w:p>
          <w:p w14:paraId="2770EE89" w14:textId="60EE4894" w:rsidR="00E62F97" w:rsidRPr="00C8708E" w:rsidRDefault="00AB36F1">
            <w:pPr>
              <w:rPr>
                <w:rFonts w:ascii="Trebuchet MS" w:hAnsi="Trebuchet MS" w:cs="Arial"/>
              </w:rPr>
            </w:pPr>
            <w:r>
              <w:rPr>
                <w:rFonts w:ascii="Trebuchet MS" w:hAnsi="Trebuchet MS" w:cs="Arial"/>
              </w:rPr>
              <w:t>19</w:t>
            </w:r>
          </w:p>
          <w:p w14:paraId="540B4D58" w14:textId="30632E08" w:rsidR="00E62F97" w:rsidRPr="00C8708E" w:rsidRDefault="00AB36F1">
            <w:pPr>
              <w:rPr>
                <w:rFonts w:ascii="Trebuchet MS" w:hAnsi="Trebuchet MS" w:cs="Arial"/>
              </w:rPr>
            </w:pPr>
            <w:r>
              <w:rPr>
                <w:rFonts w:ascii="Trebuchet MS" w:hAnsi="Trebuchet MS" w:cs="Arial"/>
              </w:rPr>
              <w:t>19</w:t>
            </w:r>
          </w:p>
          <w:p w14:paraId="189E51A6" w14:textId="67E9C1B2" w:rsidR="00E62F97" w:rsidRPr="00C8708E" w:rsidRDefault="00AB36F1">
            <w:pPr>
              <w:rPr>
                <w:rFonts w:ascii="Trebuchet MS" w:hAnsi="Trebuchet MS" w:cs="Arial"/>
              </w:rPr>
            </w:pPr>
            <w:r>
              <w:rPr>
                <w:rFonts w:ascii="Trebuchet MS" w:hAnsi="Trebuchet MS" w:cs="Arial"/>
              </w:rPr>
              <w:t>19</w:t>
            </w:r>
          </w:p>
          <w:p w14:paraId="7E88F6AC" w14:textId="0DB8ACDF" w:rsidR="00374B6B" w:rsidRPr="00C8708E" w:rsidRDefault="00AB36F1">
            <w:pPr>
              <w:rPr>
                <w:rFonts w:ascii="Trebuchet MS" w:hAnsi="Trebuchet MS" w:cs="Arial"/>
              </w:rPr>
            </w:pPr>
            <w:r>
              <w:rPr>
                <w:rFonts w:ascii="Trebuchet MS" w:hAnsi="Trebuchet MS" w:cs="Arial"/>
              </w:rPr>
              <w:t>19</w:t>
            </w:r>
          </w:p>
          <w:p w14:paraId="0D25D67C" w14:textId="00CCAD60" w:rsidR="00E62F97" w:rsidRPr="00C8708E" w:rsidRDefault="00AB36F1">
            <w:pPr>
              <w:rPr>
                <w:rFonts w:ascii="Trebuchet MS" w:hAnsi="Trebuchet MS" w:cs="Arial"/>
              </w:rPr>
            </w:pPr>
            <w:r>
              <w:rPr>
                <w:rFonts w:ascii="Trebuchet MS" w:hAnsi="Trebuchet MS" w:cs="Arial"/>
              </w:rPr>
              <w:t>19</w:t>
            </w:r>
          </w:p>
          <w:p w14:paraId="7FA20133" w14:textId="461B5E77" w:rsidR="00E62F97" w:rsidRPr="00C8708E" w:rsidRDefault="00AB36F1">
            <w:pPr>
              <w:rPr>
                <w:rFonts w:ascii="Trebuchet MS" w:hAnsi="Trebuchet MS" w:cs="Arial"/>
              </w:rPr>
            </w:pPr>
            <w:r>
              <w:rPr>
                <w:rFonts w:ascii="Trebuchet MS" w:hAnsi="Trebuchet MS" w:cs="Arial"/>
              </w:rPr>
              <w:t>20</w:t>
            </w:r>
          </w:p>
          <w:p w14:paraId="114F3BED" w14:textId="7D4DC465" w:rsidR="00E62F97" w:rsidRPr="00C8708E" w:rsidRDefault="00AB36F1">
            <w:pPr>
              <w:rPr>
                <w:rFonts w:ascii="Trebuchet MS" w:hAnsi="Trebuchet MS" w:cs="Arial"/>
              </w:rPr>
            </w:pPr>
            <w:r>
              <w:rPr>
                <w:rFonts w:ascii="Trebuchet MS" w:hAnsi="Trebuchet MS" w:cs="Arial"/>
              </w:rPr>
              <w:t>20</w:t>
            </w:r>
          </w:p>
          <w:p w14:paraId="3FA63ACA" w14:textId="67B286F2" w:rsidR="00E62F97" w:rsidRPr="00C8708E" w:rsidRDefault="00AB36F1">
            <w:pPr>
              <w:rPr>
                <w:rFonts w:ascii="Trebuchet MS" w:hAnsi="Trebuchet MS" w:cs="Arial"/>
              </w:rPr>
            </w:pPr>
            <w:r>
              <w:rPr>
                <w:rFonts w:ascii="Trebuchet MS" w:hAnsi="Trebuchet MS" w:cs="Arial"/>
              </w:rPr>
              <w:t>20</w:t>
            </w:r>
          </w:p>
          <w:p w14:paraId="577017BC" w14:textId="2A1696DA" w:rsidR="00E62F97" w:rsidRPr="00C8708E" w:rsidRDefault="00AB36F1">
            <w:pPr>
              <w:rPr>
                <w:rFonts w:ascii="Trebuchet MS" w:hAnsi="Trebuchet MS" w:cs="Arial"/>
              </w:rPr>
            </w:pPr>
            <w:r>
              <w:rPr>
                <w:rFonts w:ascii="Trebuchet MS" w:hAnsi="Trebuchet MS" w:cs="Arial"/>
              </w:rPr>
              <w:t>21</w:t>
            </w:r>
          </w:p>
          <w:p w14:paraId="2058F335" w14:textId="5D9BAFC7" w:rsidR="00E62F97" w:rsidRPr="00C8708E" w:rsidRDefault="00AB36F1">
            <w:pPr>
              <w:rPr>
                <w:rFonts w:ascii="Trebuchet MS" w:hAnsi="Trebuchet MS" w:cs="Arial"/>
              </w:rPr>
            </w:pPr>
            <w:r>
              <w:rPr>
                <w:rFonts w:ascii="Trebuchet MS" w:hAnsi="Trebuchet MS" w:cs="Arial"/>
              </w:rPr>
              <w:t>22</w:t>
            </w:r>
          </w:p>
          <w:p w14:paraId="64F87729" w14:textId="524FCD14" w:rsidR="00E62F97" w:rsidRPr="00C8708E" w:rsidRDefault="00AB36F1">
            <w:pPr>
              <w:rPr>
                <w:rFonts w:ascii="Trebuchet MS" w:hAnsi="Trebuchet MS" w:cs="Arial"/>
              </w:rPr>
            </w:pPr>
            <w:r>
              <w:rPr>
                <w:rFonts w:ascii="Trebuchet MS" w:hAnsi="Trebuchet MS" w:cs="Arial"/>
              </w:rPr>
              <w:t>22</w:t>
            </w:r>
          </w:p>
          <w:p w14:paraId="45BBD00D" w14:textId="4AA76959" w:rsidR="00E62F97" w:rsidRPr="00C8708E" w:rsidRDefault="00AB36F1">
            <w:pPr>
              <w:rPr>
                <w:rFonts w:ascii="Trebuchet MS" w:hAnsi="Trebuchet MS" w:cs="Arial"/>
              </w:rPr>
            </w:pPr>
            <w:r>
              <w:rPr>
                <w:rFonts w:ascii="Trebuchet MS" w:hAnsi="Trebuchet MS" w:cs="Arial"/>
              </w:rPr>
              <w:t>23</w:t>
            </w:r>
          </w:p>
          <w:p w14:paraId="05E13AD1" w14:textId="6370ED5F" w:rsidR="00E62F97" w:rsidRPr="00C8708E" w:rsidRDefault="00AB36F1">
            <w:pPr>
              <w:rPr>
                <w:rFonts w:ascii="Trebuchet MS" w:hAnsi="Trebuchet MS" w:cs="Arial"/>
              </w:rPr>
            </w:pPr>
            <w:r>
              <w:rPr>
                <w:rFonts w:ascii="Trebuchet MS" w:hAnsi="Trebuchet MS" w:cs="Arial"/>
              </w:rPr>
              <w:t>23</w:t>
            </w:r>
          </w:p>
          <w:p w14:paraId="2C9A08CB" w14:textId="403FB134" w:rsidR="00E62F97" w:rsidRPr="00C8708E" w:rsidRDefault="00AB36F1">
            <w:pPr>
              <w:rPr>
                <w:rFonts w:ascii="Trebuchet MS" w:hAnsi="Trebuchet MS" w:cs="Arial"/>
              </w:rPr>
            </w:pPr>
            <w:r>
              <w:rPr>
                <w:rFonts w:ascii="Trebuchet MS" w:hAnsi="Trebuchet MS" w:cs="Arial"/>
              </w:rPr>
              <w:t>24</w:t>
            </w:r>
          </w:p>
          <w:p w14:paraId="21FBE611" w14:textId="062B8194" w:rsidR="00E62F97" w:rsidRPr="00C8708E" w:rsidRDefault="00AB36F1">
            <w:pPr>
              <w:rPr>
                <w:rFonts w:ascii="Trebuchet MS" w:hAnsi="Trebuchet MS" w:cs="Arial"/>
              </w:rPr>
            </w:pPr>
            <w:r>
              <w:rPr>
                <w:rFonts w:ascii="Trebuchet MS" w:hAnsi="Trebuchet MS" w:cs="Arial"/>
              </w:rPr>
              <w:t>25</w:t>
            </w:r>
          </w:p>
        </w:tc>
      </w:tr>
      <w:tr w:rsidR="00017E36" w:rsidRPr="00C8708E" w14:paraId="2F3941A8"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6CA56EA" w14:textId="323C1113" w:rsidR="00017E36" w:rsidRPr="00C8708E" w:rsidRDefault="00017E36">
            <w:pPr>
              <w:rPr>
                <w:rFonts w:ascii="Trebuchet MS" w:hAnsi="Trebuchet MS" w:cs="Arial"/>
                <w:bCs/>
              </w:rPr>
            </w:pPr>
            <w:r w:rsidRPr="00C8708E">
              <w:rPr>
                <w:rFonts w:ascii="Trebuchet MS" w:hAnsi="Trebuchet MS" w:cs="Arial"/>
                <w:bCs/>
              </w:rPr>
              <w:lastRenderedPageBreak/>
              <w:t>11</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1F53B080" w14:textId="77777777" w:rsidR="00017E36" w:rsidRPr="00C8708E" w:rsidRDefault="00E212DD" w:rsidP="00017E36">
            <w:pPr>
              <w:rPr>
                <w:rFonts w:ascii="Trebuchet MS" w:hAnsi="Trebuchet MS" w:cs="Arial"/>
                <w:b/>
              </w:rPr>
            </w:pPr>
            <w:r w:rsidRPr="00C8708E">
              <w:rPr>
                <w:rFonts w:ascii="Trebuchet MS" w:hAnsi="Trebuchet MS" w:cs="Arial"/>
                <w:b/>
              </w:rPr>
              <w:t>Fixed and limited term appointments under Regulation 29</w:t>
            </w:r>
          </w:p>
          <w:p w14:paraId="3CF68C6B" w14:textId="77777777" w:rsidR="00E212DD" w:rsidRPr="00C8708E" w:rsidRDefault="00E212DD" w:rsidP="00017E36">
            <w:pPr>
              <w:rPr>
                <w:rFonts w:ascii="Trebuchet MS" w:hAnsi="Trebuchet MS" w:cs="Arial"/>
              </w:rPr>
            </w:pPr>
            <w:r w:rsidRPr="00C8708E">
              <w:rPr>
                <w:rFonts w:ascii="Trebuchet MS" w:hAnsi="Trebuchet MS" w:cs="Arial"/>
              </w:rPr>
              <w:t>11.1 General points</w:t>
            </w:r>
          </w:p>
          <w:p w14:paraId="2A3CD1D8" w14:textId="77777777" w:rsidR="00E212DD" w:rsidRPr="00C8708E" w:rsidRDefault="00E212DD" w:rsidP="00017E36">
            <w:pPr>
              <w:rPr>
                <w:rFonts w:ascii="Trebuchet MS" w:hAnsi="Trebuchet MS" w:cs="Arial"/>
              </w:rPr>
            </w:pPr>
            <w:r w:rsidRPr="00C8708E">
              <w:rPr>
                <w:rFonts w:ascii="Trebuchet MS" w:hAnsi="Trebuchet MS" w:cs="Arial"/>
              </w:rPr>
              <w:t>11.2 Circumstances in which an appointment may be fixed term</w:t>
            </w:r>
          </w:p>
          <w:p w14:paraId="2B205035" w14:textId="17DC9806" w:rsidR="00E212DD" w:rsidRPr="00C8708E" w:rsidRDefault="00E212DD" w:rsidP="00017E36">
            <w:pPr>
              <w:rPr>
                <w:rFonts w:ascii="Trebuchet MS" w:hAnsi="Trebuchet MS" w:cs="Arial"/>
              </w:rPr>
            </w:pPr>
            <w:r w:rsidRPr="00C8708E">
              <w:rPr>
                <w:rFonts w:ascii="Trebuchet MS" w:hAnsi="Trebuchet MS" w:cs="Arial"/>
              </w:rPr>
              <w:t>11.3 Offices designated as created to cover authorised absence</w:t>
            </w:r>
          </w:p>
          <w:p w14:paraId="6C8897E9" w14:textId="77514802" w:rsidR="00E212DD" w:rsidRPr="00C8708E" w:rsidRDefault="00E212DD" w:rsidP="00017E36">
            <w:pPr>
              <w:rPr>
                <w:rFonts w:ascii="Trebuchet MS" w:hAnsi="Trebuchet MS" w:cs="Arial"/>
              </w:rPr>
            </w:pPr>
            <w:r w:rsidRPr="00C8708E">
              <w:rPr>
                <w:rFonts w:ascii="Trebuchet MS" w:hAnsi="Trebuchet MS" w:cs="Arial"/>
              </w:rPr>
              <w:t>11.4 Offices held by clergy aged 70 or over</w:t>
            </w:r>
          </w:p>
          <w:p w14:paraId="05DC3924" w14:textId="4D7B0BEB" w:rsidR="00E212DD" w:rsidRPr="00C8708E" w:rsidRDefault="00E212DD" w:rsidP="00017E36">
            <w:pPr>
              <w:rPr>
                <w:rFonts w:ascii="Trebuchet MS" w:hAnsi="Trebuchet MS" w:cs="Arial"/>
              </w:rPr>
            </w:pPr>
            <w:r w:rsidRPr="00C8708E">
              <w:rPr>
                <w:rFonts w:ascii="Trebuchet MS" w:hAnsi="Trebuchet MS" w:cs="Arial"/>
              </w:rPr>
              <w:t>11.5 Offices designated as training posts</w:t>
            </w:r>
          </w:p>
          <w:p w14:paraId="57878F27" w14:textId="028BF99C" w:rsidR="00E212DD" w:rsidRPr="00C8708E" w:rsidRDefault="00E212DD" w:rsidP="00017E36">
            <w:pPr>
              <w:rPr>
                <w:rFonts w:ascii="Trebuchet MS" w:hAnsi="Trebuchet MS" w:cs="Arial"/>
              </w:rPr>
            </w:pPr>
            <w:r w:rsidRPr="00C8708E">
              <w:rPr>
                <w:rFonts w:ascii="Trebuchet MS" w:hAnsi="Trebuchet MS" w:cs="Arial"/>
              </w:rPr>
              <w:t>11.6 Offices designated as subject to sponsorship funding</w:t>
            </w:r>
          </w:p>
          <w:p w14:paraId="38A773FB" w14:textId="6DFB7E55" w:rsidR="00E212DD" w:rsidRPr="00C8708E" w:rsidRDefault="00E212DD" w:rsidP="00017E36">
            <w:pPr>
              <w:rPr>
                <w:rFonts w:ascii="Trebuchet MS" w:hAnsi="Trebuchet MS" w:cs="Arial"/>
              </w:rPr>
            </w:pPr>
            <w:r w:rsidRPr="00C8708E">
              <w:rPr>
                <w:rFonts w:ascii="Trebuchet MS" w:hAnsi="Trebuchet MS" w:cs="Arial"/>
              </w:rPr>
              <w:t>11.7 Offices designated as probationary</w:t>
            </w:r>
          </w:p>
          <w:p w14:paraId="12206601" w14:textId="77777777" w:rsidR="00E212DD" w:rsidRPr="00C8708E" w:rsidRDefault="00E212DD" w:rsidP="00017E36">
            <w:pPr>
              <w:rPr>
                <w:rFonts w:ascii="Trebuchet MS" w:hAnsi="Trebuchet MS" w:cs="Arial"/>
              </w:rPr>
            </w:pPr>
            <w:r w:rsidRPr="00C8708E">
              <w:rPr>
                <w:rFonts w:ascii="Trebuchet MS" w:hAnsi="Trebuchet MS" w:cs="Arial"/>
              </w:rPr>
              <w:t>11.8 Offices created by a bishop’s mission order (BMO)</w:t>
            </w:r>
          </w:p>
          <w:p w14:paraId="0FBE89CB" w14:textId="413C800B" w:rsidR="00E212DD" w:rsidRPr="00C8708E" w:rsidRDefault="00E212DD" w:rsidP="00017E36">
            <w:pPr>
              <w:rPr>
                <w:rFonts w:ascii="Trebuchet MS" w:hAnsi="Trebuchet MS" w:cs="Arial"/>
              </w:rPr>
            </w:pPr>
            <w:r w:rsidRPr="00C8708E">
              <w:rPr>
                <w:rFonts w:ascii="Trebuchet MS" w:hAnsi="Trebuchet MS" w:cs="Arial"/>
              </w:rPr>
              <w:t xml:space="preserve">11.9.1 Offices designated as held in conjunction with another office or employment (dual roles) </w:t>
            </w:r>
          </w:p>
          <w:p w14:paraId="49090C20" w14:textId="77777777" w:rsidR="00E212DD" w:rsidRPr="00C8708E" w:rsidRDefault="00E212DD" w:rsidP="00017E36">
            <w:pPr>
              <w:rPr>
                <w:rFonts w:ascii="Trebuchet MS" w:hAnsi="Trebuchet MS" w:cs="Arial"/>
              </w:rPr>
            </w:pPr>
            <w:r w:rsidRPr="00C8708E">
              <w:rPr>
                <w:rFonts w:ascii="Trebuchet MS" w:hAnsi="Trebuchet MS" w:cs="Arial"/>
              </w:rPr>
              <w:t>11.9.2 Dual role options</w:t>
            </w:r>
          </w:p>
          <w:p w14:paraId="33DFB3D6" w14:textId="77777777" w:rsidR="00E212DD" w:rsidRPr="00C8708E" w:rsidRDefault="00E212DD" w:rsidP="00017E36">
            <w:pPr>
              <w:rPr>
                <w:rFonts w:ascii="Trebuchet MS" w:hAnsi="Trebuchet MS" w:cs="Arial"/>
              </w:rPr>
            </w:pPr>
            <w:r w:rsidRPr="00C8708E">
              <w:rPr>
                <w:rFonts w:ascii="Trebuchet MS" w:hAnsi="Trebuchet MS" w:cs="Arial"/>
              </w:rPr>
              <w:t>11.9.3 Dual roles and SOPs</w:t>
            </w:r>
          </w:p>
          <w:p w14:paraId="137A574E" w14:textId="59EB3FD6" w:rsidR="00E212DD" w:rsidRPr="00C8708E" w:rsidRDefault="00E212DD" w:rsidP="00017E36">
            <w:pPr>
              <w:rPr>
                <w:rFonts w:ascii="Trebuchet MS" w:hAnsi="Trebuchet MS" w:cs="Arial"/>
              </w:rPr>
            </w:pPr>
            <w:r w:rsidRPr="00C8708E">
              <w:rPr>
                <w:rFonts w:ascii="Trebuchet MS" w:hAnsi="Trebuchet MS" w:cs="Arial"/>
              </w:rPr>
              <w:t xml:space="preserve">11.9.4 Diocesan project/portfolio work in combination with parochial office </w:t>
            </w:r>
          </w:p>
          <w:p w14:paraId="30FCE117" w14:textId="77777777" w:rsidR="00E212DD" w:rsidRPr="00C8708E" w:rsidRDefault="00E212DD" w:rsidP="00017E36">
            <w:pPr>
              <w:rPr>
                <w:rFonts w:ascii="Trebuchet MS" w:hAnsi="Trebuchet MS" w:cs="Arial"/>
              </w:rPr>
            </w:pPr>
            <w:r w:rsidRPr="00C8708E">
              <w:rPr>
                <w:rFonts w:ascii="Trebuchet MS" w:hAnsi="Trebuchet MS" w:cs="Arial"/>
              </w:rPr>
              <w:t>11.10 Offices where the holder does not have the right of abode or unlimited leave to enter or remain in the UK</w:t>
            </w:r>
          </w:p>
          <w:p w14:paraId="60F1EBDB" w14:textId="77777777" w:rsidR="00E212DD" w:rsidRPr="00C8708E" w:rsidRDefault="00E212DD" w:rsidP="00017E36">
            <w:pPr>
              <w:rPr>
                <w:rFonts w:ascii="Trebuchet MS" w:hAnsi="Trebuchet MS" w:cs="Arial"/>
              </w:rPr>
            </w:pPr>
            <w:r w:rsidRPr="00C8708E">
              <w:rPr>
                <w:rFonts w:ascii="Trebuchet MS" w:hAnsi="Trebuchet MS" w:cs="Arial"/>
              </w:rPr>
              <w:t>11.11 Offices designated as Locally Supported Ministry</w:t>
            </w:r>
          </w:p>
          <w:p w14:paraId="5026B57C" w14:textId="77777777" w:rsidR="00E212DD" w:rsidRPr="00C8708E" w:rsidRDefault="00E212DD" w:rsidP="00017E36">
            <w:pPr>
              <w:rPr>
                <w:rFonts w:ascii="Trebuchet MS" w:hAnsi="Trebuchet MS" w:cs="Arial"/>
              </w:rPr>
            </w:pPr>
            <w:r w:rsidRPr="00C8708E">
              <w:rPr>
                <w:rFonts w:ascii="Trebuchet MS" w:hAnsi="Trebuchet MS" w:cs="Arial"/>
              </w:rPr>
              <w:t>11.12 Offices designated as interim posts</w:t>
            </w:r>
          </w:p>
          <w:p w14:paraId="3B752267" w14:textId="2CCAAAF3" w:rsidR="00E212DD" w:rsidRPr="00C8708E" w:rsidRDefault="00E212DD" w:rsidP="00017E36">
            <w:pPr>
              <w:rPr>
                <w:rFonts w:ascii="Trebuchet MS" w:hAnsi="Trebuchet MS" w:cs="Arial"/>
              </w:rPr>
            </w:pPr>
            <w:r w:rsidRPr="00C8708E">
              <w:rPr>
                <w:rFonts w:ascii="Trebuchet MS" w:hAnsi="Trebuchet MS" w:cs="Arial"/>
              </w:rPr>
              <w:t xml:space="preserve">11.13 Alternatives to fixed or limited term posts </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0BBE59A1" w14:textId="77777777" w:rsidR="00017E36" w:rsidRPr="00C8708E" w:rsidRDefault="00017E36">
            <w:pPr>
              <w:rPr>
                <w:rFonts w:ascii="Trebuchet MS" w:hAnsi="Trebuchet MS" w:cs="Arial"/>
              </w:rPr>
            </w:pPr>
          </w:p>
          <w:p w14:paraId="20812944" w14:textId="42A667F8" w:rsidR="00E62F97" w:rsidRPr="00C8708E" w:rsidRDefault="00AB36F1">
            <w:pPr>
              <w:rPr>
                <w:rFonts w:ascii="Trebuchet MS" w:hAnsi="Trebuchet MS" w:cs="Arial"/>
              </w:rPr>
            </w:pPr>
            <w:r>
              <w:rPr>
                <w:rFonts w:ascii="Trebuchet MS" w:hAnsi="Trebuchet MS" w:cs="Arial"/>
              </w:rPr>
              <w:t>26</w:t>
            </w:r>
          </w:p>
          <w:p w14:paraId="52DEB95F" w14:textId="04EF8052" w:rsidR="00E62F97" w:rsidRPr="00C8708E" w:rsidRDefault="00AB36F1">
            <w:pPr>
              <w:rPr>
                <w:rFonts w:ascii="Trebuchet MS" w:hAnsi="Trebuchet MS" w:cs="Arial"/>
              </w:rPr>
            </w:pPr>
            <w:r>
              <w:rPr>
                <w:rFonts w:ascii="Trebuchet MS" w:hAnsi="Trebuchet MS" w:cs="Arial"/>
              </w:rPr>
              <w:t>26</w:t>
            </w:r>
          </w:p>
          <w:p w14:paraId="7E257ED3" w14:textId="59D7DED5" w:rsidR="00E62F97" w:rsidRPr="00C8708E" w:rsidRDefault="00AB36F1">
            <w:pPr>
              <w:rPr>
                <w:rFonts w:ascii="Trebuchet MS" w:hAnsi="Trebuchet MS" w:cs="Arial"/>
              </w:rPr>
            </w:pPr>
            <w:r>
              <w:rPr>
                <w:rFonts w:ascii="Trebuchet MS" w:hAnsi="Trebuchet MS" w:cs="Arial"/>
              </w:rPr>
              <w:t>26</w:t>
            </w:r>
          </w:p>
          <w:p w14:paraId="16F1362E" w14:textId="59DA1029" w:rsidR="00E62F97" w:rsidRPr="00C8708E" w:rsidRDefault="00AB36F1">
            <w:pPr>
              <w:rPr>
                <w:rFonts w:ascii="Trebuchet MS" w:hAnsi="Trebuchet MS" w:cs="Arial"/>
              </w:rPr>
            </w:pPr>
            <w:r>
              <w:rPr>
                <w:rFonts w:ascii="Trebuchet MS" w:hAnsi="Trebuchet MS" w:cs="Arial"/>
              </w:rPr>
              <w:t>27</w:t>
            </w:r>
          </w:p>
          <w:p w14:paraId="3EB83A9C" w14:textId="3C96164C" w:rsidR="00E62F97" w:rsidRPr="00C8708E" w:rsidRDefault="00AB36F1">
            <w:pPr>
              <w:rPr>
                <w:rFonts w:ascii="Trebuchet MS" w:hAnsi="Trebuchet MS" w:cs="Arial"/>
              </w:rPr>
            </w:pPr>
            <w:r>
              <w:rPr>
                <w:rFonts w:ascii="Trebuchet MS" w:hAnsi="Trebuchet MS" w:cs="Arial"/>
              </w:rPr>
              <w:t>27</w:t>
            </w:r>
          </w:p>
          <w:p w14:paraId="5C82F01C" w14:textId="559C819F" w:rsidR="00E62F97" w:rsidRPr="00C8708E" w:rsidRDefault="00AB36F1">
            <w:pPr>
              <w:rPr>
                <w:rFonts w:ascii="Trebuchet MS" w:hAnsi="Trebuchet MS" w:cs="Arial"/>
              </w:rPr>
            </w:pPr>
            <w:r>
              <w:rPr>
                <w:rFonts w:ascii="Trebuchet MS" w:hAnsi="Trebuchet MS" w:cs="Arial"/>
              </w:rPr>
              <w:t>27</w:t>
            </w:r>
          </w:p>
          <w:p w14:paraId="57977EA8" w14:textId="6CE6B4BC" w:rsidR="00E62F97" w:rsidRPr="00C8708E" w:rsidRDefault="00AB36F1">
            <w:pPr>
              <w:rPr>
                <w:rFonts w:ascii="Trebuchet MS" w:hAnsi="Trebuchet MS" w:cs="Arial"/>
              </w:rPr>
            </w:pPr>
            <w:r>
              <w:rPr>
                <w:rFonts w:ascii="Trebuchet MS" w:hAnsi="Trebuchet MS" w:cs="Arial"/>
              </w:rPr>
              <w:t>28</w:t>
            </w:r>
          </w:p>
          <w:p w14:paraId="6C6249CE" w14:textId="31A4FE4A" w:rsidR="00E62F97" w:rsidRPr="00C8708E" w:rsidRDefault="00AB36F1">
            <w:pPr>
              <w:rPr>
                <w:rFonts w:ascii="Trebuchet MS" w:hAnsi="Trebuchet MS" w:cs="Arial"/>
              </w:rPr>
            </w:pPr>
            <w:r>
              <w:rPr>
                <w:rFonts w:ascii="Trebuchet MS" w:hAnsi="Trebuchet MS" w:cs="Arial"/>
              </w:rPr>
              <w:t>28</w:t>
            </w:r>
          </w:p>
          <w:p w14:paraId="19F56A51" w14:textId="492AEFCE" w:rsidR="00E62F97" w:rsidRPr="00C8708E" w:rsidRDefault="00AB36F1">
            <w:pPr>
              <w:rPr>
                <w:rFonts w:ascii="Trebuchet MS" w:hAnsi="Trebuchet MS" w:cs="Arial"/>
              </w:rPr>
            </w:pPr>
            <w:r>
              <w:rPr>
                <w:rFonts w:ascii="Trebuchet MS" w:hAnsi="Trebuchet MS" w:cs="Arial"/>
              </w:rPr>
              <w:t>29</w:t>
            </w:r>
          </w:p>
          <w:p w14:paraId="49BA89CA" w14:textId="77777777" w:rsidR="00E62F97" w:rsidRPr="00C8708E" w:rsidRDefault="00E62F97">
            <w:pPr>
              <w:rPr>
                <w:rFonts w:ascii="Trebuchet MS" w:hAnsi="Trebuchet MS" w:cs="Arial"/>
              </w:rPr>
            </w:pPr>
          </w:p>
          <w:p w14:paraId="30E5FC89" w14:textId="6F5B882E" w:rsidR="00E62F97" w:rsidRPr="00C8708E" w:rsidRDefault="00AB36F1">
            <w:pPr>
              <w:rPr>
                <w:rFonts w:ascii="Trebuchet MS" w:hAnsi="Trebuchet MS" w:cs="Arial"/>
              </w:rPr>
            </w:pPr>
            <w:r>
              <w:rPr>
                <w:rFonts w:ascii="Trebuchet MS" w:hAnsi="Trebuchet MS" w:cs="Arial"/>
              </w:rPr>
              <w:t>29</w:t>
            </w:r>
          </w:p>
          <w:p w14:paraId="0215F0E9" w14:textId="5B4BCF96" w:rsidR="00E62F97" w:rsidRPr="00C8708E" w:rsidRDefault="00AB36F1">
            <w:pPr>
              <w:rPr>
                <w:rFonts w:ascii="Trebuchet MS" w:hAnsi="Trebuchet MS" w:cs="Arial"/>
              </w:rPr>
            </w:pPr>
            <w:r>
              <w:rPr>
                <w:rFonts w:ascii="Trebuchet MS" w:hAnsi="Trebuchet MS" w:cs="Arial"/>
              </w:rPr>
              <w:t>30</w:t>
            </w:r>
          </w:p>
          <w:p w14:paraId="70F67B8C" w14:textId="4BE24382" w:rsidR="00E62F97" w:rsidRPr="00C8708E" w:rsidRDefault="00AB36F1">
            <w:pPr>
              <w:rPr>
                <w:rFonts w:ascii="Trebuchet MS" w:hAnsi="Trebuchet MS" w:cs="Arial"/>
              </w:rPr>
            </w:pPr>
            <w:r>
              <w:rPr>
                <w:rFonts w:ascii="Trebuchet MS" w:hAnsi="Trebuchet MS" w:cs="Arial"/>
              </w:rPr>
              <w:t>30</w:t>
            </w:r>
          </w:p>
          <w:p w14:paraId="23543A38" w14:textId="4652A207" w:rsidR="00E62F97" w:rsidRPr="00C8708E" w:rsidRDefault="00E62F97">
            <w:pPr>
              <w:rPr>
                <w:rFonts w:ascii="Trebuchet MS" w:hAnsi="Trebuchet MS" w:cs="Arial"/>
              </w:rPr>
            </w:pPr>
          </w:p>
          <w:p w14:paraId="6B1EC9F8" w14:textId="610828A5" w:rsidR="00E62F97" w:rsidRPr="00C8708E" w:rsidRDefault="00AB36F1">
            <w:pPr>
              <w:rPr>
                <w:rFonts w:ascii="Trebuchet MS" w:hAnsi="Trebuchet MS" w:cs="Arial"/>
              </w:rPr>
            </w:pPr>
            <w:r>
              <w:rPr>
                <w:rFonts w:ascii="Trebuchet MS" w:hAnsi="Trebuchet MS" w:cs="Arial"/>
              </w:rPr>
              <w:t>30</w:t>
            </w:r>
          </w:p>
          <w:p w14:paraId="173730B9" w14:textId="77777777" w:rsidR="00E62F97" w:rsidRPr="00C8708E" w:rsidRDefault="00E62F97">
            <w:pPr>
              <w:rPr>
                <w:rFonts w:ascii="Trebuchet MS" w:hAnsi="Trebuchet MS" w:cs="Arial"/>
              </w:rPr>
            </w:pPr>
          </w:p>
          <w:p w14:paraId="43076736" w14:textId="1C9A8AE7" w:rsidR="00E62F97" w:rsidRPr="00C8708E" w:rsidRDefault="00AB36F1">
            <w:pPr>
              <w:rPr>
                <w:rFonts w:ascii="Trebuchet MS" w:hAnsi="Trebuchet MS" w:cs="Arial"/>
              </w:rPr>
            </w:pPr>
            <w:r>
              <w:rPr>
                <w:rFonts w:ascii="Trebuchet MS" w:hAnsi="Trebuchet MS" w:cs="Arial"/>
              </w:rPr>
              <w:t>30</w:t>
            </w:r>
          </w:p>
          <w:p w14:paraId="0E0F4FB9" w14:textId="06FA7F4E" w:rsidR="00E62F97" w:rsidRPr="00C8708E" w:rsidRDefault="00AB36F1">
            <w:pPr>
              <w:rPr>
                <w:rFonts w:ascii="Trebuchet MS" w:hAnsi="Trebuchet MS" w:cs="Arial"/>
              </w:rPr>
            </w:pPr>
            <w:r>
              <w:rPr>
                <w:rFonts w:ascii="Trebuchet MS" w:hAnsi="Trebuchet MS" w:cs="Arial"/>
              </w:rPr>
              <w:t>31</w:t>
            </w:r>
          </w:p>
          <w:p w14:paraId="17B5A9A1" w14:textId="3B534072" w:rsidR="00E62F97" w:rsidRPr="00C8708E" w:rsidRDefault="00AB36F1">
            <w:pPr>
              <w:rPr>
                <w:rFonts w:ascii="Trebuchet MS" w:hAnsi="Trebuchet MS" w:cs="Arial"/>
              </w:rPr>
            </w:pPr>
            <w:r>
              <w:rPr>
                <w:rFonts w:ascii="Trebuchet MS" w:hAnsi="Trebuchet MS" w:cs="Arial"/>
              </w:rPr>
              <w:t>31</w:t>
            </w:r>
          </w:p>
        </w:tc>
      </w:tr>
      <w:tr w:rsidR="008927D6" w:rsidRPr="00C8708E" w14:paraId="031D985F"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1DE9AE3" w14:textId="7C721C28" w:rsidR="008927D6" w:rsidRPr="00C8708E" w:rsidRDefault="00017E36">
            <w:pPr>
              <w:rPr>
                <w:rFonts w:ascii="Trebuchet MS" w:hAnsi="Trebuchet MS" w:cs="Arial"/>
                <w:bCs/>
              </w:rPr>
            </w:pPr>
            <w:r w:rsidRPr="00C8708E">
              <w:rPr>
                <w:rFonts w:ascii="Trebuchet MS" w:hAnsi="Trebuchet MS" w:cs="Arial"/>
                <w:bCs/>
              </w:rPr>
              <w:t>12</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73E8C2D0" w14:textId="77777777" w:rsidR="008927D6" w:rsidRPr="00C8708E" w:rsidRDefault="00FA2F84">
            <w:pPr>
              <w:rPr>
                <w:rFonts w:ascii="Trebuchet MS" w:hAnsi="Trebuchet MS" w:cs="Arial"/>
                <w:b/>
              </w:rPr>
            </w:pPr>
            <w:r w:rsidRPr="00C8708E">
              <w:rPr>
                <w:rFonts w:ascii="Trebuchet MS" w:hAnsi="Trebuchet MS" w:cs="Arial"/>
                <w:b/>
              </w:rPr>
              <w:t xml:space="preserve">Clergy Appointments </w:t>
            </w:r>
          </w:p>
          <w:p w14:paraId="760CF2A2" w14:textId="4A70F501" w:rsidR="00E212DD" w:rsidRPr="00C8708E" w:rsidRDefault="00E212DD">
            <w:pPr>
              <w:rPr>
                <w:rFonts w:ascii="Trebuchet MS" w:hAnsi="Trebuchet MS" w:cs="Arial"/>
              </w:rPr>
            </w:pPr>
            <w:r w:rsidRPr="00C8708E">
              <w:rPr>
                <w:rFonts w:ascii="Trebuchet MS" w:hAnsi="Trebuchet MS" w:cs="Arial"/>
              </w:rPr>
              <w:t>12.1 Clergy appointments guidance</w:t>
            </w:r>
          </w:p>
          <w:p w14:paraId="6A741535" w14:textId="025E7709" w:rsidR="00E212DD" w:rsidRPr="00C8708E" w:rsidRDefault="00E212DD">
            <w:pPr>
              <w:rPr>
                <w:rFonts w:ascii="Trebuchet MS" w:hAnsi="Trebuchet MS" w:cs="Arial"/>
              </w:rPr>
            </w:pPr>
            <w:r w:rsidRPr="00C8708E">
              <w:rPr>
                <w:rFonts w:ascii="Trebuchet MS" w:hAnsi="Trebuchet MS" w:cs="Arial"/>
              </w:rPr>
              <w:t>12.2 Clergy appointments and the Equality Act</w:t>
            </w:r>
          </w:p>
          <w:p w14:paraId="4386A949" w14:textId="7D095381" w:rsidR="008927D6" w:rsidRPr="00C8708E" w:rsidRDefault="00E212DD">
            <w:pPr>
              <w:rPr>
                <w:rFonts w:ascii="Trebuchet MS" w:hAnsi="Trebuchet MS" w:cs="Arial"/>
              </w:rPr>
            </w:pPr>
            <w:r w:rsidRPr="00C8708E">
              <w:rPr>
                <w:rFonts w:ascii="Trebuchet MS" w:hAnsi="Trebuchet MS" w:cs="Arial"/>
              </w:rPr>
              <w:t xml:space="preserve">12.3 </w:t>
            </w:r>
            <w:r w:rsidR="00FA2F84" w:rsidRPr="00C8708E">
              <w:rPr>
                <w:rFonts w:ascii="Trebuchet MS" w:hAnsi="Trebuchet MS" w:cs="Arial"/>
              </w:rPr>
              <w:t>Role descriptions</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2B349336" w14:textId="77777777" w:rsidR="008927D6" w:rsidRPr="00C8708E" w:rsidRDefault="008927D6">
            <w:pPr>
              <w:rPr>
                <w:rFonts w:ascii="Trebuchet MS" w:hAnsi="Trebuchet MS" w:cs="Arial"/>
              </w:rPr>
            </w:pPr>
          </w:p>
          <w:p w14:paraId="1B0041A5" w14:textId="09AAAA2E" w:rsidR="00690121" w:rsidRPr="00C8708E" w:rsidRDefault="00AB36F1">
            <w:pPr>
              <w:rPr>
                <w:rFonts w:ascii="Trebuchet MS" w:hAnsi="Trebuchet MS" w:cs="Arial"/>
              </w:rPr>
            </w:pPr>
            <w:r>
              <w:rPr>
                <w:rFonts w:ascii="Trebuchet MS" w:hAnsi="Trebuchet MS" w:cs="Arial"/>
              </w:rPr>
              <w:t>32</w:t>
            </w:r>
          </w:p>
          <w:p w14:paraId="67F26E07" w14:textId="734F4AAC" w:rsidR="00690121" w:rsidRPr="00C8708E" w:rsidRDefault="00AB36F1">
            <w:pPr>
              <w:rPr>
                <w:rFonts w:ascii="Trebuchet MS" w:hAnsi="Trebuchet MS" w:cs="Arial"/>
              </w:rPr>
            </w:pPr>
            <w:r>
              <w:rPr>
                <w:rFonts w:ascii="Trebuchet MS" w:hAnsi="Trebuchet MS" w:cs="Arial"/>
              </w:rPr>
              <w:t>32</w:t>
            </w:r>
          </w:p>
          <w:p w14:paraId="20193BF3" w14:textId="43F0AFE1" w:rsidR="00690121" w:rsidRPr="00C8708E" w:rsidRDefault="00AB36F1">
            <w:pPr>
              <w:rPr>
                <w:rFonts w:ascii="Trebuchet MS" w:hAnsi="Trebuchet MS" w:cs="Arial"/>
              </w:rPr>
            </w:pPr>
            <w:r>
              <w:rPr>
                <w:rFonts w:ascii="Trebuchet MS" w:hAnsi="Trebuchet MS" w:cs="Arial"/>
              </w:rPr>
              <w:t>32</w:t>
            </w:r>
          </w:p>
        </w:tc>
      </w:tr>
      <w:tr w:rsidR="008927D6" w:rsidRPr="00C8708E" w14:paraId="68AC4199"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16B25BE" w14:textId="5A73F841" w:rsidR="008927D6" w:rsidRPr="00C8708E" w:rsidRDefault="00017E36">
            <w:pPr>
              <w:rPr>
                <w:rFonts w:ascii="Trebuchet MS" w:hAnsi="Trebuchet MS" w:cs="Arial"/>
                <w:bCs/>
              </w:rPr>
            </w:pPr>
            <w:r w:rsidRPr="00C8708E">
              <w:rPr>
                <w:rFonts w:ascii="Trebuchet MS" w:hAnsi="Trebuchet MS" w:cs="Arial"/>
                <w:bCs/>
              </w:rPr>
              <w:t>13</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2693AA77" w14:textId="77777777" w:rsidR="008927D6" w:rsidRPr="00C8708E" w:rsidRDefault="00FA2F84">
            <w:pPr>
              <w:rPr>
                <w:rFonts w:ascii="Trebuchet MS" w:hAnsi="Trebuchet MS" w:cs="Arial"/>
                <w:b/>
              </w:rPr>
            </w:pPr>
            <w:r w:rsidRPr="00C8708E">
              <w:rPr>
                <w:rFonts w:ascii="Trebuchet MS" w:hAnsi="Trebuchet MS" w:cs="Arial"/>
                <w:b/>
              </w:rPr>
              <w:t>Sources of advice</w:t>
            </w:r>
          </w:p>
          <w:p w14:paraId="09FF69CE" w14:textId="642E5601" w:rsidR="008927D6" w:rsidRPr="00C8708E" w:rsidRDefault="0024674E">
            <w:pPr>
              <w:rPr>
                <w:rFonts w:ascii="Trebuchet MS" w:hAnsi="Trebuchet MS" w:cs="Arial"/>
              </w:rPr>
            </w:pPr>
            <w:r w:rsidRPr="00C8708E">
              <w:rPr>
                <w:rFonts w:ascii="Trebuchet MS" w:hAnsi="Trebuchet MS" w:cs="Arial"/>
              </w:rPr>
              <w:t xml:space="preserve">13.1 </w:t>
            </w:r>
            <w:r w:rsidR="00FA2F84" w:rsidRPr="00C8708E">
              <w:rPr>
                <w:rFonts w:ascii="Trebuchet MS" w:hAnsi="Trebuchet MS" w:cs="Arial"/>
              </w:rPr>
              <w:t>HR advisers</w:t>
            </w:r>
          </w:p>
          <w:p w14:paraId="268ABDC2" w14:textId="60A650A2" w:rsidR="008927D6" w:rsidRPr="00C8708E" w:rsidRDefault="0024674E">
            <w:pPr>
              <w:rPr>
                <w:rFonts w:ascii="Trebuchet MS" w:hAnsi="Trebuchet MS" w:cs="Arial"/>
              </w:rPr>
            </w:pPr>
            <w:r w:rsidRPr="00C8708E">
              <w:rPr>
                <w:rFonts w:ascii="Trebuchet MS" w:hAnsi="Trebuchet MS" w:cs="Arial"/>
              </w:rPr>
              <w:t xml:space="preserve">13.2 </w:t>
            </w:r>
            <w:r w:rsidR="00FA2F84" w:rsidRPr="00C8708E">
              <w:rPr>
                <w:rFonts w:ascii="Trebuchet MS" w:hAnsi="Trebuchet MS" w:cs="Arial"/>
              </w:rPr>
              <w:t>Diocesan Registrars</w:t>
            </w:r>
          </w:p>
          <w:p w14:paraId="339E7E9D" w14:textId="677042BF" w:rsidR="008927D6" w:rsidRPr="00C8708E" w:rsidRDefault="0024674E">
            <w:pPr>
              <w:rPr>
                <w:rFonts w:ascii="Trebuchet MS" w:hAnsi="Trebuchet MS" w:cs="Arial"/>
              </w:rPr>
            </w:pPr>
            <w:r w:rsidRPr="00C8708E">
              <w:rPr>
                <w:rFonts w:ascii="Trebuchet MS" w:hAnsi="Trebuchet MS" w:cs="Arial"/>
              </w:rPr>
              <w:t xml:space="preserve">13.3 </w:t>
            </w:r>
            <w:r w:rsidR="00FA2F84" w:rsidRPr="00C8708E">
              <w:rPr>
                <w:rFonts w:ascii="Trebuchet MS" w:hAnsi="Trebuchet MS" w:cs="Arial"/>
              </w:rPr>
              <w:t>NCIs</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79F0CF25" w14:textId="77777777" w:rsidR="008927D6" w:rsidRPr="00C8708E" w:rsidRDefault="008927D6">
            <w:pPr>
              <w:rPr>
                <w:rFonts w:ascii="Trebuchet MS" w:hAnsi="Trebuchet MS" w:cs="Arial"/>
              </w:rPr>
            </w:pPr>
          </w:p>
          <w:p w14:paraId="2647A4F2" w14:textId="000D8471" w:rsidR="00690121" w:rsidRPr="00C8708E" w:rsidRDefault="00AB36F1">
            <w:pPr>
              <w:rPr>
                <w:rFonts w:ascii="Trebuchet MS" w:hAnsi="Trebuchet MS" w:cs="Arial"/>
              </w:rPr>
            </w:pPr>
            <w:r>
              <w:rPr>
                <w:rFonts w:ascii="Trebuchet MS" w:hAnsi="Trebuchet MS" w:cs="Arial"/>
              </w:rPr>
              <w:t>33</w:t>
            </w:r>
          </w:p>
          <w:p w14:paraId="11AC2CEE" w14:textId="5949EA03" w:rsidR="00690121" w:rsidRPr="00C8708E" w:rsidRDefault="00AB36F1">
            <w:pPr>
              <w:rPr>
                <w:rFonts w:ascii="Trebuchet MS" w:hAnsi="Trebuchet MS" w:cs="Arial"/>
              </w:rPr>
            </w:pPr>
            <w:r>
              <w:rPr>
                <w:rFonts w:ascii="Trebuchet MS" w:hAnsi="Trebuchet MS" w:cs="Arial"/>
              </w:rPr>
              <w:t>33</w:t>
            </w:r>
          </w:p>
          <w:p w14:paraId="626C1D48" w14:textId="2D0BFBA2" w:rsidR="00690121" w:rsidRPr="00C8708E" w:rsidRDefault="00AB36F1">
            <w:pPr>
              <w:rPr>
                <w:rFonts w:ascii="Trebuchet MS" w:hAnsi="Trebuchet MS" w:cs="Arial"/>
              </w:rPr>
            </w:pPr>
            <w:r>
              <w:rPr>
                <w:rFonts w:ascii="Trebuchet MS" w:hAnsi="Trebuchet MS" w:cs="Arial"/>
              </w:rPr>
              <w:t>33</w:t>
            </w:r>
          </w:p>
        </w:tc>
      </w:tr>
      <w:tr w:rsidR="008927D6" w:rsidRPr="00C8708E" w14:paraId="0126FE5C"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335D80BF" w14:textId="15446747" w:rsidR="008927D6" w:rsidRPr="00C8708E" w:rsidRDefault="00227A8D">
            <w:pPr>
              <w:rPr>
                <w:rFonts w:ascii="Trebuchet MS" w:hAnsi="Trebuchet MS" w:cs="Arial"/>
                <w:bCs/>
              </w:rPr>
            </w:pPr>
            <w:r w:rsidRPr="00C8708E">
              <w:rPr>
                <w:rFonts w:ascii="Trebuchet MS" w:hAnsi="Trebuchet MS" w:cs="Arial"/>
                <w:bCs/>
              </w:rPr>
              <w:t>14</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2520E406" w14:textId="77777777" w:rsidR="008927D6" w:rsidRPr="00C8708E" w:rsidRDefault="00FA2F84">
            <w:pPr>
              <w:rPr>
                <w:rFonts w:ascii="Trebuchet MS" w:hAnsi="Trebuchet MS" w:cs="Arial"/>
                <w:b/>
              </w:rPr>
            </w:pPr>
            <w:r w:rsidRPr="00C8708E">
              <w:rPr>
                <w:rFonts w:ascii="Trebuchet MS" w:hAnsi="Trebuchet MS" w:cs="Arial"/>
                <w:b/>
              </w:rPr>
              <w:t>Glossary</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79D87C57" w14:textId="72103987" w:rsidR="008927D6" w:rsidRPr="00C8708E" w:rsidRDefault="00AB36F1">
            <w:pPr>
              <w:rPr>
                <w:rFonts w:ascii="Trebuchet MS" w:hAnsi="Trebuchet MS" w:cs="Arial"/>
              </w:rPr>
            </w:pPr>
            <w:r>
              <w:rPr>
                <w:rFonts w:ascii="Trebuchet MS" w:hAnsi="Trebuchet MS" w:cs="Arial"/>
              </w:rPr>
              <w:t>34-37</w:t>
            </w:r>
          </w:p>
        </w:tc>
      </w:tr>
      <w:tr w:rsidR="008927D6" w:rsidRPr="00C8708E" w14:paraId="59A8634A"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749053EF" w14:textId="77777777" w:rsidR="008927D6" w:rsidRPr="00C8708E" w:rsidRDefault="00FA2F84">
            <w:pPr>
              <w:rPr>
                <w:rFonts w:ascii="Trebuchet MS" w:hAnsi="Trebuchet MS" w:cs="Arial"/>
                <w:bCs/>
              </w:rPr>
            </w:pPr>
            <w:r w:rsidRPr="00C8708E">
              <w:rPr>
                <w:rFonts w:ascii="Trebuchet MS" w:hAnsi="Trebuchet MS" w:cs="Arial"/>
                <w:bCs/>
              </w:rPr>
              <w:t>Annex</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FF0DDF3" w14:textId="77777777" w:rsidR="008927D6" w:rsidRPr="00C8708E" w:rsidRDefault="008927D6">
            <w:pPr>
              <w:rPr>
                <w:rFonts w:ascii="Trebuchet MS" w:hAnsi="Trebuchet MS" w:cs="Arial"/>
              </w:rPr>
            </w:pP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367FA34C" w14:textId="77777777" w:rsidR="008927D6" w:rsidRPr="00C8708E" w:rsidRDefault="008927D6">
            <w:pPr>
              <w:rPr>
                <w:rFonts w:ascii="Trebuchet MS" w:hAnsi="Trebuchet MS" w:cs="Arial"/>
              </w:rPr>
            </w:pPr>
          </w:p>
        </w:tc>
      </w:tr>
      <w:tr w:rsidR="008927D6" w:rsidRPr="00C8708E" w14:paraId="3BB4FE16"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BF5EF11" w14:textId="77777777" w:rsidR="008927D6" w:rsidRPr="00C8708E" w:rsidRDefault="00FA2F84">
            <w:pPr>
              <w:rPr>
                <w:rFonts w:ascii="Trebuchet MS" w:hAnsi="Trebuchet MS" w:cs="Arial"/>
                <w:bCs/>
              </w:rPr>
            </w:pPr>
            <w:r w:rsidRPr="00C8708E">
              <w:rPr>
                <w:rFonts w:ascii="Trebuchet MS" w:hAnsi="Trebuchet MS" w:cs="Arial"/>
                <w:bCs/>
              </w:rPr>
              <w:t>1</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14E12935" w14:textId="77777777" w:rsidR="008927D6" w:rsidRPr="00C8708E" w:rsidRDefault="00FA2F84">
            <w:pPr>
              <w:rPr>
                <w:rFonts w:ascii="Trebuchet MS" w:hAnsi="Trebuchet MS" w:cs="Arial"/>
                <w:b/>
              </w:rPr>
            </w:pPr>
            <w:r w:rsidRPr="00C8708E">
              <w:rPr>
                <w:rFonts w:ascii="Trebuchet MS" w:hAnsi="Trebuchet MS" w:cs="Arial"/>
                <w:b/>
              </w:rPr>
              <w:t>Ways in which clergy may be deployed</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1CF69B6A" w14:textId="737BE334" w:rsidR="008927D6" w:rsidRPr="00C8708E" w:rsidRDefault="00AB36F1">
            <w:pPr>
              <w:rPr>
                <w:rFonts w:ascii="Trebuchet MS" w:hAnsi="Trebuchet MS" w:cs="Arial"/>
              </w:rPr>
            </w:pPr>
            <w:r>
              <w:rPr>
                <w:rFonts w:ascii="Trebuchet MS" w:hAnsi="Trebuchet MS" w:cs="Arial"/>
              </w:rPr>
              <w:t>38</w:t>
            </w:r>
          </w:p>
        </w:tc>
      </w:tr>
      <w:tr w:rsidR="008927D6" w:rsidRPr="00C8708E" w14:paraId="111E790D"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29845DE5" w14:textId="77777777" w:rsidR="008927D6" w:rsidRPr="00C8708E" w:rsidRDefault="00FA2F84">
            <w:pPr>
              <w:rPr>
                <w:rFonts w:ascii="Trebuchet MS" w:hAnsi="Trebuchet MS" w:cs="Arial"/>
                <w:bCs/>
              </w:rPr>
            </w:pPr>
            <w:r w:rsidRPr="00C8708E">
              <w:rPr>
                <w:rFonts w:ascii="Trebuchet MS" w:hAnsi="Trebuchet MS" w:cs="Arial"/>
                <w:bCs/>
              </w:rPr>
              <w:t>2</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612F41B" w14:textId="77777777" w:rsidR="008927D6" w:rsidRPr="00C8708E" w:rsidRDefault="00FA2F84">
            <w:pPr>
              <w:rPr>
                <w:rFonts w:ascii="Trebuchet MS" w:hAnsi="Trebuchet MS" w:cs="Arial"/>
                <w:b/>
              </w:rPr>
            </w:pPr>
            <w:r w:rsidRPr="00C8708E">
              <w:rPr>
                <w:rFonts w:ascii="Trebuchet MS" w:hAnsi="Trebuchet MS" w:cs="Arial"/>
                <w:b/>
              </w:rPr>
              <w:t>Freehold compared with common tenure</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302B8873" w14:textId="72C84922" w:rsidR="008927D6" w:rsidRPr="00C8708E" w:rsidRDefault="00AB36F1">
            <w:pPr>
              <w:rPr>
                <w:rFonts w:ascii="Trebuchet MS" w:hAnsi="Trebuchet MS" w:cs="Arial"/>
              </w:rPr>
            </w:pPr>
            <w:r>
              <w:rPr>
                <w:rFonts w:ascii="Trebuchet MS" w:hAnsi="Trebuchet MS" w:cs="Arial"/>
              </w:rPr>
              <w:t>39-40</w:t>
            </w:r>
          </w:p>
        </w:tc>
      </w:tr>
      <w:tr w:rsidR="008927D6" w:rsidRPr="00C8708E" w14:paraId="1D301D2F" w14:textId="77777777" w:rsidTr="00EC2E59">
        <w:trPr>
          <w:trHeight w:val="294"/>
        </w:trPr>
        <w:tc>
          <w:tcPr>
            <w:tcW w:w="1271" w:type="dxa"/>
            <w:tcBorders>
              <w:top w:val="single" w:sz="4" w:space="0" w:color="C0C0C0"/>
              <w:left w:val="single" w:sz="4" w:space="0" w:color="C0C0C0"/>
              <w:bottom w:val="single" w:sz="4" w:space="0" w:color="C0C0C0"/>
              <w:right w:val="single" w:sz="4" w:space="0" w:color="C0C0C0"/>
            </w:tcBorders>
            <w:shd w:val="clear" w:color="auto" w:fill="auto"/>
          </w:tcPr>
          <w:p w14:paraId="59168FF5" w14:textId="77777777" w:rsidR="008927D6" w:rsidRPr="00C8708E" w:rsidRDefault="00FA2F84">
            <w:pPr>
              <w:rPr>
                <w:rFonts w:ascii="Trebuchet MS" w:hAnsi="Trebuchet MS" w:cs="Arial"/>
                <w:bCs/>
              </w:rPr>
            </w:pPr>
            <w:r w:rsidRPr="00C8708E">
              <w:rPr>
                <w:rFonts w:ascii="Trebuchet MS" w:hAnsi="Trebuchet MS" w:cs="Arial"/>
                <w:bCs/>
              </w:rPr>
              <w:t>3</w:t>
            </w:r>
          </w:p>
        </w:tc>
        <w:tc>
          <w:tcPr>
            <w:tcW w:w="8228" w:type="dxa"/>
            <w:tcBorders>
              <w:top w:val="single" w:sz="4" w:space="0" w:color="C0C0C0"/>
              <w:left w:val="single" w:sz="4" w:space="0" w:color="C0C0C0"/>
              <w:bottom w:val="single" w:sz="4" w:space="0" w:color="C0C0C0"/>
              <w:right w:val="single" w:sz="4" w:space="0" w:color="C0C0C0"/>
            </w:tcBorders>
            <w:shd w:val="clear" w:color="auto" w:fill="auto"/>
          </w:tcPr>
          <w:p w14:paraId="519D9899" w14:textId="77777777" w:rsidR="008927D6" w:rsidRPr="00C8708E" w:rsidRDefault="00FA2F84">
            <w:pPr>
              <w:rPr>
                <w:rFonts w:ascii="Trebuchet MS" w:hAnsi="Trebuchet MS" w:cs="Arial"/>
                <w:b/>
              </w:rPr>
            </w:pPr>
            <w:r w:rsidRPr="00C8708E">
              <w:rPr>
                <w:rFonts w:ascii="Trebuchet MS" w:hAnsi="Trebuchet MS" w:cs="Arial"/>
                <w:b/>
              </w:rPr>
              <w:t>differences between priests in charge and incumbents</w:t>
            </w:r>
          </w:p>
        </w:tc>
        <w:tc>
          <w:tcPr>
            <w:tcW w:w="956" w:type="dxa"/>
            <w:tcBorders>
              <w:top w:val="single" w:sz="4" w:space="0" w:color="C0C0C0"/>
              <w:left w:val="single" w:sz="4" w:space="0" w:color="C0C0C0"/>
              <w:bottom w:val="single" w:sz="4" w:space="0" w:color="C0C0C0"/>
              <w:right w:val="single" w:sz="4" w:space="0" w:color="C0C0C0"/>
            </w:tcBorders>
            <w:shd w:val="clear" w:color="auto" w:fill="auto"/>
          </w:tcPr>
          <w:p w14:paraId="25F40352" w14:textId="7C911970" w:rsidR="008927D6" w:rsidRPr="00C8708E" w:rsidRDefault="00B40635">
            <w:pPr>
              <w:rPr>
                <w:rFonts w:ascii="Trebuchet MS" w:hAnsi="Trebuchet MS" w:cs="Arial"/>
              </w:rPr>
            </w:pPr>
            <w:r>
              <w:rPr>
                <w:rFonts w:ascii="Trebuchet MS" w:hAnsi="Trebuchet MS" w:cs="Arial"/>
              </w:rPr>
              <w:t>41-</w:t>
            </w:r>
            <w:r w:rsidR="00AB36F1">
              <w:rPr>
                <w:rFonts w:ascii="Trebuchet MS" w:hAnsi="Trebuchet MS" w:cs="Arial"/>
              </w:rPr>
              <w:t>42</w:t>
            </w:r>
          </w:p>
        </w:tc>
      </w:tr>
    </w:tbl>
    <w:p w14:paraId="35CE10ED" w14:textId="77777777" w:rsidR="00787CA2" w:rsidRDefault="00787CA2" w:rsidP="0069322F">
      <w:pPr>
        <w:rPr>
          <w:rFonts w:ascii="Trebuchet MS" w:hAnsi="Trebuchet MS" w:cs="Arial"/>
          <w:b/>
          <w:sz w:val="22"/>
          <w:szCs w:val="22"/>
        </w:rPr>
      </w:pPr>
    </w:p>
    <w:p w14:paraId="69DB5D1A" w14:textId="4AD99E34" w:rsidR="0069322F" w:rsidRPr="00C8708E" w:rsidRDefault="0069322F" w:rsidP="0069322F">
      <w:pPr>
        <w:rPr>
          <w:rFonts w:ascii="Trebuchet MS" w:hAnsi="Trebuchet MS" w:cs="Arial"/>
          <w:b/>
          <w:sz w:val="22"/>
          <w:szCs w:val="22"/>
        </w:rPr>
      </w:pPr>
      <w:r w:rsidRPr="00C8708E">
        <w:rPr>
          <w:rFonts w:ascii="Trebuchet MS" w:hAnsi="Trebuchet MS" w:cs="Arial"/>
          <w:b/>
          <w:sz w:val="22"/>
          <w:szCs w:val="22"/>
        </w:rPr>
        <w:t xml:space="preserve">OTHER MATERIAL </w:t>
      </w:r>
      <w:r w:rsidR="00F07A5E" w:rsidRPr="00C8708E">
        <w:rPr>
          <w:rFonts w:ascii="Trebuchet MS" w:hAnsi="Trebuchet MS" w:cs="Arial"/>
          <w:b/>
          <w:sz w:val="22"/>
          <w:szCs w:val="22"/>
        </w:rPr>
        <w:t xml:space="preserve">ON CHURCH OF ENGLAND WEBSITE INCLUDES </w:t>
      </w:r>
    </w:p>
    <w:p w14:paraId="575FF31C" w14:textId="77777777" w:rsidR="0069322F" w:rsidRPr="00C8708E" w:rsidRDefault="0069322F" w:rsidP="0069322F">
      <w:pPr>
        <w:rPr>
          <w:rFonts w:ascii="Trebuchet MS" w:hAnsi="Trebuchet MS" w:cs="Arial"/>
          <w:sz w:val="22"/>
          <w:szCs w:val="22"/>
        </w:rPr>
      </w:pPr>
    </w:p>
    <w:p w14:paraId="16FE4FF1" w14:textId="1C452ED3" w:rsidR="0069322F" w:rsidRPr="00C8708E" w:rsidRDefault="0069322F" w:rsidP="0069322F">
      <w:pPr>
        <w:rPr>
          <w:rFonts w:ascii="Trebuchet MS" w:hAnsi="Trebuchet MS" w:cs="Arial"/>
          <w:sz w:val="22"/>
          <w:szCs w:val="22"/>
        </w:rPr>
      </w:pPr>
      <w:r w:rsidRPr="00C8708E">
        <w:rPr>
          <w:rFonts w:ascii="Trebuchet MS" w:hAnsi="Trebuchet MS" w:cs="Arial"/>
          <w:sz w:val="22"/>
          <w:szCs w:val="22"/>
        </w:rPr>
        <w:t>The deployme</w:t>
      </w:r>
      <w:r w:rsidR="00F07A5E" w:rsidRPr="00C8708E">
        <w:rPr>
          <w:rFonts w:ascii="Trebuchet MS" w:hAnsi="Trebuchet MS" w:cs="Arial"/>
          <w:sz w:val="22"/>
          <w:szCs w:val="22"/>
        </w:rPr>
        <w:t>nt of clergy on licence and PTO</w:t>
      </w:r>
    </w:p>
    <w:p w14:paraId="354D9111" w14:textId="292B02CB" w:rsidR="0069322F" w:rsidRPr="00C8708E" w:rsidRDefault="0069322F" w:rsidP="0069322F">
      <w:pPr>
        <w:rPr>
          <w:rFonts w:ascii="Trebuchet MS" w:hAnsi="Trebuchet MS" w:cs="Arial"/>
          <w:sz w:val="22"/>
          <w:szCs w:val="22"/>
        </w:rPr>
      </w:pPr>
      <w:r w:rsidRPr="00C8708E">
        <w:rPr>
          <w:rFonts w:ascii="Trebuchet MS" w:hAnsi="Trebuchet MS" w:cs="Arial"/>
          <w:sz w:val="22"/>
          <w:szCs w:val="22"/>
        </w:rPr>
        <w:t>A</w:t>
      </w:r>
      <w:r w:rsidR="00F07A5E" w:rsidRPr="00C8708E">
        <w:rPr>
          <w:rFonts w:ascii="Trebuchet MS" w:hAnsi="Trebuchet MS" w:cs="Arial"/>
          <w:sz w:val="22"/>
          <w:szCs w:val="22"/>
        </w:rPr>
        <w:t>C advice on Parental Leave etc.</w:t>
      </w:r>
    </w:p>
    <w:p w14:paraId="7BC2FBB5" w14:textId="77972C51" w:rsidR="0069322F" w:rsidRPr="00C8708E" w:rsidRDefault="00F07A5E" w:rsidP="0069322F">
      <w:pPr>
        <w:rPr>
          <w:rFonts w:ascii="Trebuchet MS" w:hAnsi="Trebuchet MS" w:cs="Arial"/>
          <w:sz w:val="22"/>
          <w:szCs w:val="22"/>
        </w:rPr>
      </w:pPr>
      <w:r w:rsidRPr="00C8708E">
        <w:rPr>
          <w:rFonts w:ascii="Trebuchet MS" w:hAnsi="Trebuchet MS" w:cs="Arial"/>
          <w:sz w:val="22"/>
          <w:szCs w:val="22"/>
        </w:rPr>
        <w:t>AC advice on interim posts</w:t>
      </w:r>
      <w:r w:rsidR="0069322F" w:rsidRPr="00C8708E">
        <w:rPr>
          <w:rFonts w:ascii="Trebuchet MS" w:hAnsi="Trebuchet MS" w:cs="Arial"/>
          <w:sz w:val="22"/>
          <w:szCs w:val="22"/>
        </w:rPr>
        <w:t xml:space="preserve"> </w:t>
      </w:r>
    </w:p>
    <w:p w14:paraId="023F5A59" w14:textId="017E4E12" w:rsidR="0069322F" w:rsidRPr="00C8708E" w:rsidRDefault="00F07A5E" w:rsidP="0069322F">
      <w:pPr>
        <w:rPr>
          <w:rFonts w:ascii="Trebuchet MS" w:hAnsi="Trebuchet MS" w:cs="Arial"/>
          <w:sz w:val="22"/>
          <w:szCs w:val="22"/>
        </w:rPr>
      </w:pPr>
      <w:r w:rsidRPr="00C8708E">
        <w:rPr>
          <w:rFonts w:ascii="Trebuchet MS" w:hAnsi="Trebuchet MS" w:cs="Arial"/>
          <w:sz w:val="22"/>
          <w:szCs w:val="22"/>
        </w:rPr>
        <w:t>Appointments Procedures</w:t>
      </w:r>
    </w:p>
    <w:p w14:paraId="5379CB18" w14:textId="555FC493" w:rsidR="0069322F" w:rsidRPr="00C8708E" w:rsidRDefault="00F07A5E" w:rsidP="0069322F">
      <w:pPr>
        <w:rPr>
          <w:rFonts w:ascii="Trebuchet MS" w:hAnsi="Trebuchet MS" w:cs="Arial"/>
          <w:sz w:val="22"/>
          <w:szCs w:val="22"/>
        </w:rPr>
      </w:pPr>
      <w:r w:rsidRPr="00C8708E">
        <w:rPr>
          <w:rFonts w:ascii="Trebuchet MS" w:hAnsi="Trebuchet MS" w:cs="Arial"/>
          <w:sz w:val="22"/>
          <w:szCs w:val="22"/>
        </w:rPr>
        <w:t>Capability Procedure</w:t>
      </w:r>
    </w:p>
    <w:p w14:paraId="02712B7F" w14:textId="1EB03ECE" w:rsidR="0069322F" w:rsidRPr="00C8708E" w:rsidRDefault="0069322F" w:rsidP="0069322F">
      <w:pPr>
        <w:rPr>
          <w:rFonts w:ascii="Trebuchet MS" w:hAnsi="Trebuchet MS" w:cs="Arial"/>
          <w:sz w:val="22"/>
          <w:szCs w:val="22"/>
        </w:rPr>
      </w:pPr>
      <w:r w:rsidRPr="00C8708E">
        <w:rPr>
          <w:rFonts w:ascii="Trebuchet MS" w:hAnsi="Trebuchet MS" w:cs="Arial"/>
          <w:sz w:val="22"/>
          <w:szCs w:val="22"/>
        </w:rPr>
        <w:t>Griev</w:t>
      </w:r>
      <w:r w:rsidR="00F07A5E" w:rsidRPr="00C8708E">
        <w:rPr>
          <w:rFonts w:ascii="Trebuchet MS" w:hAnsi="Trebuchet MS" w:cs="Arial"/>
          <w:sz w:val="22"/>
          <w:szCs w:val="22"/>
        </w:rPr>
        <w:t>ance Procedure</w:t>
      </w:r>
    </w:p>
    <w:p w14:paraId="4A9E4E19" w14:textId="6E06B575" w:rsidR="0069322F" w:rsidRPr="00C8708E" w:rsidRDefault="00F07A5E" w:rsidP="0069322F">
      <w:pPr>
        <w:rPr>
          <w:rFonts w:ascii="Trebuchet MS" w:hAnsi="Trebuchet MS" w:cs="Arial"/>
          <w:sz w:val="22"/>
          <w:szCs w:val="22"/>
        </w:rPr>
      </w:pPr>
      <w:r w:rsidRPr="00C8708E">
        <w:rPr>
          <w:rFonts w:ascii="Trebuchet MS" w:hAnsi="Trebuchet MS" w:cs="Arial"/>
          <w:sz w:val="22"/>
          <w:szCs w:val="22"/>
        </w:rPr>
        <w:t>AC advice on Interim Posts</w:t>
      </w:r>
    </w:p>
    <w:p w14:paraId="3627004F" w14:textId="5FAD9291" w:rsidR="0069322F" w:rsidRPr="00C8708E" w:rsidRDefault="0069322F" w:rsidP="0069322F">
      <w:pPr>
        <w:rPr>
          <w:rFonts w:ascii="Trebuchet MS" w:hAnsi="Trebuchet MS" w:cs="Arial"/>
          <w:sz w:val="22"/>
          <w:szCs w:val="22"/>
        </w:rPr>
      </w:pPr>
      <w:r w:rsidRPr="00C8708E">
        <w:rPr>
          <w:rFonts w:ascii="Trebuchet MS" w:hAnsi="Trebuchet MS" w:cs="Arial"/>
          <w:sz w:val="22"/>
          <w:szCs w:val="22"/>
        </w:rPr>
        <w:t>Inter</w:t>
      </w:r>
      <w:r w:rsidR="00F07A5E" w:rsidRPr="00C8708E">
        <w:rPr>
          <w:rFonts w:ascii="Trebuchet MS" w:hAnsi="Trebuchet MS" w:cs="Arial"/>
          <w:sz w:val="22"/>
          <w:szCs w:val="22"/>
        </w:rPr>
        <w:t>im posts supplementary guidance</w:t>
      </w:r>
      <w:r w:rsidRPr="00C8708E">
        <w:rPr>
          <w:rFonts w:ascii="Trebuchet MS" w:hAnsi="Trebuchet MS" w:cs="Arial"/>
          <w:sz w:val="22"/>
          <w:szCs w:val="22"/>
        </w:rPr>
        <w:t xml:space="preserve"> </w:t>
      </w:r>
    </w:p>
    <w:p w14:paraId="6A20CF19" w14:textId="77777777" w:rsidR="0069322F" w:rsidRPr="00C8708E" w:rsidRDefault="0069322F" w:rsidP="0069322F">
      <w:pPr>
        <w:suppressAutoHyphens w:val="0"/>
        <w:rPr>
          <w:rFonts w:ascii="Trebuchet MS" w:hAnsi="Trebuchet MS" w:cs="Arial"/>
          <w:sz w:val="22"/>
          <w:szCs w:val="22"/>
        </w:rPr>
      </w:pPr>
    </w:p>
    <w:p w14:paraId="25CC7D68" w14:textId="12377C3C" w:rsidR="0069322F" w:rsidRPr="00815A6E" w:rsidRDefault="00815A6E" w:rsidP="0069322F">
      <w:pPr>
        <w:suppressAutoHyphens w:val="0"/>
        <w:rPr>
          <w:rFonts w:ascii="Trebuchet MS" w:hAnsi="Trebuchet MS" w:cs="Arial"/>
          <w:b/>
          <w:sz w:val="22"/>
          <w:szCs w:val="22"/>
        </w:rPr>
      </w:pPr>
      <w:r>
        <w:rPr>
          <w:rFonts w:ascii="Trebuchet MS" w:hAnsi="Trebuchet MS" w:cs="Arial"/>
          <w:b/>
          <w:sz w:val="22"/>
          <w:szCs w:val="22"/>
        </w:rPr>
        <w:t xml:space="preserve">DISCLAIMER: </w:t>
      </w:r>
      <w:r w:rsidR="0069322F" w:rsidRPr="00C8708E">
        <w:rPr>
          <w:rFonts w:ascii="Trebuchet MS" w:hAnsi="Trebuchet MS" w:cs="Arial"/>
          <w:sz w:val="22"/>
          <w:szCs w:val="22"/>
        </w:rPr>
        <w:t xml:space="preserve">This is intended to be a helpful guide that makes reference to legal provisions but is not legal advice and should not be relied on as such. Whilst it provides a general overview, it may not be comprehensive and needs to be read in conjunction with the other advice to which it refers. </w:t>
      </w:r>
    </w:p>
    <w:p w14:paraId="25478ABB" w14:textId="77777777" w:rsidR="0069322F" w:rsidRPr="00C8708E" w:rsidRDefault="0069322F">
      <w:pPr>
        <w:rPr>
          <w:rFonts w:ascii="Trebuchet MS" w:hAnsi="Trebuchet MS" w:cs="Arial"/>
          <w:sz w:val="22"/>
          <w:szCs w:val="22"/>
        </w:rPr>
      </w:pPr>
    </w:p>
    <w:p w14:paraId="44A1ECA5" w14:textId="77777777" w:rsidR="0069322F" w:rsidRDefault="0069322F">
      <w:pPr>
        <w:rPr>
          <w:rFonts w:ascii="Trebuchet MS" w:hAnsi="Trebuchet MS" w:cs="Arial"/>
          <w:sz w:val="22"/>
          <w:szCs w:val="22"/>
        </w:rPr>
      </w:pPr>
    </w:p>
    <w:p w14:paraId="4513007B" w14:textId="2E20A420" w:rsidR="0069322F" w:rsidRPr="00815A6E" w:rsidRDefault="00815A6E">
      <w:pPr>
        <w:rPr>
          <w:rFonts w:ascii="Trebuchet MS" w:hAnsi="Trebuchet MS" w:cs="Arial"/>
          <w:b/>
          <w:sz w:val="22"/>
          <w:szCs w:val="22"/>
        </w:rPr>
        <w:sectPr w:rsidR="0069322F" w:rsidRPr="00815A6E" w:rsidSect="00340B8A">
          <w:footerReference w:type="even" r:id="rId9"/>
          <w:footerReference w:type="default" r:id="rId10"/>
          <w:pgSz w:w="11906" w:h="16838"/>
          <w:pgMar w:top="777" w:right="720" w:bottom="777" w:left="720" w:header="720" w:footer="720" w:gutter="0"/>
          <w:pgNumType w:start="1"/>
          <w:cols w:space="720"/>
          <w:docGrid w:linePitch="360" w:charSpace="32768"/>
        </w:sectPr>
      </w:pPr>
      <w:r>
        <w:rPr>
          <w:rFonts w:ascii="Trebuchet MS" w:hAnsi="Trebuchet MS" w:cs="Arial"/>
          <w:b/>
          <w:sz w:val="22"/>
          <w:szCs w:val="22"/>
        </w:rPr>
        <w:t xml:space="preserve">SCOPE OF THIS GUIDANCE: </w:t>
      </w:r>
      <w:r w:rsidR="0069322F" w:rsidRPr="00C8708E">
        <w:rPr>
          <w:rFonts w:ascii="Trebuchet MS" w:hAnsi="Trebuchet MS" w:cs="Arial"/>
          <w:sz w:val="22"/>
          <w:szCs w:val="22"/>
        </w:rPr>
        <w:t xml:space="preserve">This guidance does not apply to the Diocese </w:t>
      </w:r>
      <w:r w:rsidR="00F07A5E" w:rsidRPr="00C8708E">
        <w:rPr>
          <w:rFonts w:ascii="Trebuchet MS" w:hAnsi="Trebuchet MS" w:cs="Arial"/>
          <w:sz w:val="22"/>
          <w:szCs w:val="22"/>
        </w:rPr>
        <w:t xml:space="preserve">of Sodor &amp; Man, the Diocese in </w:t>
      </w:r>
      <w:r w:rsidR="0069322F" w:rsidRPr="00C8708E">
        <w:rPr>
          <w:rFonts w:ascii="Trebuchet MS" w:hAnsi="Trebuchet MS" w:cs="Arial"/>
          <w:sz w:val="22"/>
          <w:szCs w:val="22"/>
        </w:rPr>
        <w:t>Europe or the Channel Islands</w:t>
      </w:r>
    </w:p>
    <w:p w14:paraId="2277D7A1" w14:textId="77777777" w:rsidR="008927D6" w:rsidRDefault="008927D6">
      <w:pPr>
        <w:rPr>
          <w:rFonts w:ascii="Trebuchet MS" w:hAnsi="Trebuchet MS" w:cs="Arial"/>
          <w:b/>
          <w:sz w:val="22"/>
          <w:szCs w:val="22"/>
        </w:rPr>
      </w:pPr>
    </w:p>
    <w:tbl>
      <w:tblPr>
        <w:tblW w:w="9546" w:type="dxa"/>
        <w:tblInd w:w="-5" w:type="dxa"/>
        <w:tblLayout w:type="fixed"/>
        <w:tblLook w:val="0000" w:firstRow="0" w:lastRow="0" w:firstColumn="0" w:lastColumn="0" w:noHBand="0" w:noVBand="0"/>
      </w:tblPr>
      <w:tblGrid>
        <w:gridCol w:w="1496"/>
        <w:gridCol w:w="8050"/>
      </w:tblGrid>
      <w:tr w:rsidR="008927D6" w14:paraId="13DB1354" w14:textId="77777777" w:rsidTr="00340B8A">
        <w:trPr>
          <w:trHeight w:val="377"/>
        </w:trPr>
        <w:tc>
          <w:tcPr>
            <w:tcW w:w="1496" w:type="dxa"/>
            <w:tcBorders>
              <w:top w:val="single" w:sz="4" w:space="0" w:color="C0C0C0"/>
              <w:left w:val="single" w:sz="4" w:space="0" w:color="C0C0C0"/>
              <w:bottom w:val="single" w:sz="12" w:space="0" w:color="C0C0C0"/>
              <w:right w:val="single" w:sz="4" w:space="0" w:color="C0C0C0"/>
            </w:tcBorders>
            <w:shd w:val="clear" w:color="auto" w:fill="auto"/>
          </w:tcPr>
          <w:p w14:paraId="6A9812ED" w14:textId="77777777" w:rsidR="008927D6" w:rsidRDefault="00FA2F84">
            <w:pPr>
              <w:rPr>
                <w:rFonts w:ascii="Trebuchet MS" w:hAnsi="Trebuchet MS" w:cs="Arial"/>
                <w:b/>
                <w:bCs/>
                <w:sz w:val="28"/>
                <w:szCs w:val="28"/>
              </w:rPr>
            </w:pPr>
            <w:r>
              <w:rPr>
                <w:rFonts w:ascii="Trebuchet MS" w:hAnsi="Trebuchet MS" w:cs="Arial"/>
                <w:b/>
                <w:bCs/>
                <w:sz w:val="28"/>
                <w:szCs w:val="28"/>
              </w:rPr>
              <w:t>Section 1</w:t>
            </w:r>
          </w:p>
        </w:tc>
        <w:tc>
          <w:tcPr>
            <w:tcW w:w="8050" w:type="dxa"/>
            <w:tcBorders>
              <w:top w:val="single" w:sz="4" w:space="0" w:color="C0C0C0"/>
              <w:left w:val="single" w:sz="4" w:space="0" w:color="C0C0C0"/>
              <w:bottom w:val="single" w:sz="12" w:space="0" w:color="C0C0C0"/>
              <w:right w:val="single" w:sz="4" w:space="0" w:color="C0C0C0"/>
            </w:tcBorders>
            <w:shd w:val="clear" w:color="auto" w:fill="auto"/>
          </w:tcPr>
          <w:p w14:paraId="671B0D53" w14:textId="3C2BAF48" w:rsidR="008927D6" w:rsidRPr="001B7A14" w:rsidRDefault="00FA2F84" w:rsidP="0069322F">
            <w:pPr>
              <w:rPr>
                <w:rFonts w:ascii="Trebuchet MS" w:hAnsi="Trebuchet MS" w:cs="Arial"/>
                <w:b/>
                <w:bCs/>
                <w:sz w:val="28"/>
                <w:szCs w:val="28"/>
              </w:rPr>
            </w:pPr>
            <w:r w:rsidRPr="001B7A14">
              <w:rPr>
                <w:rFonts w:ascii="Trebuchet MS" w:hAnsi="Trebuchet MS" w:cs="Arial"/>
                <w:b/>
                <w:bCs/>
                <w:sz w:val="28"/>
                <w:szCs w:val="28"/>
              </w:rPr>
              <w:t>Overview</w:t>
            </w:r>
            <w:r w:rsidR="00B855CB" w:rsidRPr="001B7A14">
              <w:rPr>
                <w:rFonts w:ascii="Trebuchet MS" w:hAnsi="Trebuchet MS" w:cs="Arial"/>
                <w:b/>
                <w:bCs/>
                <w:sz w:val="28"/>
                <w:szCs w:val="28"/>
              </w:rPr>
              <w:t xml:space="preserve">: how the bishop of a diocese confers authority on </w:t>
            </w:r>
            <w:r w:rsidR="0069322F">
              <w:rPr>
                <w:rFonts w:ascii="Trebuchet MS" w:hAnsi="Trebuchet MS" w:cs="Arial"/>
                <w:b/>
                <w:bCs/>
                <w:sz w:val="28"/>
                <w:szCs w:val="28"/>
              </w:rPr>
              <w:t xml:space="preserve">clergy </w:t>
            </w:r>
            <w:r w:rsidR="00B855CB" w:rsidRPr="001B7A14">
              <w:rPr>
                <w:rFonts w:ascii="Trebuchet MS" w:hAnsi="Trebuchet MS" w:cs="Arial"/>
                <w:b/>
                <w:bCs/>
                <w:sz w:val="28"/>
                <w:szCs w:val="28"/>
              </w:rPr>
              <w:t xml:space="preserve">to officiate in a particular place </w:t>
            </w:r>
          </w:p>
        </w:tc>
      </w:tr>
      <w:tr w:rsidR="008927D6" w14:paraId="54EFE896" w14:textId="77777777" w:rsidTr="00340B8A">
        <w:trPr>
          <w:trHeight w:val="377"/>
        </w:trPr>
        <w:tc>
          <w:tcPr>
            <w:tcW w:w="1496" w:type="dxa"/>
            <w:tcBorders>
              <w:top w:val="single" w:sz="4" w:space="0" w:color="C0C0C0"/>
              <w:left w:val="single" w:sz="4" w:space="0" w:color="C0C0C0"/>
              <w:bottom w:val="single" w:sz="4" w:space="0" w:color="auto"/>
              <w:right w:val="single" w:sz="4" w:space="0" w:color="C0C0C0"/>
            </w:tcBorders>
            <w:shd w:val="clear" w:color="auto" w:fill="auto"/>
          </w:tcPr>
          <w:p w14:paraId="55A60D34" w14:textId="032C74B6" w:rsidR="00B855CB" w:rsidRPr="00450BB5" w:rsidRDefault="00D47CA4" w:rsidP="00B855CB">
            <w:pPr>
              <w:rPr>
                <w:rFonts w:ascii="Trebuchet MS" w:hAnsi="Trebuchet MS" w:cs="Arial"/>
              </w:rPr>
            </w:pPr>
            <w:r>
              <w:rPr>
                <w:rFonts w:ascii="Trebuchet MS" w:hAnsi="Trebuchet MS" w:cs="Arial"/>
                <w:b/>
              </w:rPr>
              <w:t>1.1</w:t>
            </w:r>
            <w:r w:rsidR="00B855CB" w:rsidRPr="00450BB5">
              <w:rPr>
                <w:rFonts w:ascii="Trebuchet MS" w:hAnsi="Trebuchet MS" w:cs="Arial"/>
                <w:b/>
              </w:rPr>
              <w:t xml:space="preserve"> Being instituted to a benefice</w:t>
            </w:r>
            <w:r w:rsidR="00340B8A">
              <w:rPr>
                <w:rFonts w:ascii="Trebuchet MS" w:hAnsi="Trebuchet MS" w:cs="Arial"/>
                <w:b/>
              </w:rPr>
              <w:t xml:space="preserve"> </w:t>
            </w:r>
          </w:p>
          <w:p w14:paraId="12F8D889" w14:textId="77777777" w:rsidR="008927D6" w:rsidRDefault="008927D6" w:rsidP="00B855CB">
            <w:pPr>
              <w:rPr>
                <w:rFonts w:ascii="Trebuchet MS" w:hAnsi="Trebuchet MS" w:cs="Arial"/>
                <w:b/>
                <w:bCs/>
              </w:rPr>
            </w:pPr>
          </w:p>
          <w:p w14:paraId="37779878" w14:textId="0C14D67D" w:rsidR="00A82C60" w:rsidRPr="00450BB5" w:rsidRDefault="00A82C60" w:rsidP="00B855CB">
            <w:pPr>
              <w:rPr>
                <w:rFonts w:ascii="Trebuchet MS" w:hAnsi="Trebuchet MS" w:cs="Arial"/>
                <w:b/>
                <w:bCs/>
              </w:rPr>
            </w:pPr>
            <w:r>
              <w:rPr>
                <w:rFonts w:ascii="Trebuchet MS" w:hAnsi="Trebuchet MS" w:cs="Arial"/>
                <w:b/>
                <w:bCs/>
              </w:rPr>
              <w:t>See also section 3.</w:t>
            </w:r>
          </w:p>
        </w:tc>
        <w:tc>
          <w:tcPr>
            <w:tcW w:w="8050" w:type="dxa"/>
            <w:tcBorders>
              <w:top w:val="single" w:sz="4" w:space="0" w:color="C0C0C0"/>
              <w:left w:val="single" w:sz="4" w:space="0" w:color="C0C0C0"/>
              <w:bottom w:val="single" w:sz="4" w:space="0" w:color="C0C0C0"/>
              <w:right w:val="single" w:sz="4" w:space="0" w:color="C0C0C0"/>
            </w:tcBorders>
            <w:shd w:val="clear" w:color="auto" w:fill="auto"/>
          </w:tcPr>
          <w:p w14:paraId="7CFB5949" w14:textId="1DE59207" w:rsidR="00340B8A" w:rsidRDefault="00340B8A">
            <w:pPr>
              <w:rPr>
                <w:rFonts w:ascii="Trebuchet MS" w:hAnsi="Trebuchet MS" w:cs="Arial"/>
                <w:sz w:val="22"/>
                <w:szCs w:val="22"/>
              </w:rPr>
            </w:pPr>
            <w:r>
              <w:rPr>
                <w:rFonts w:ascii="Trebuchet MS" w:hAnsi="Trebuchet MS" w:cs="Arial"/>
                <w:sz w:val="22"/>
                <w:szCs w:val="22"/>
              </w:rPr>
              <w:t xml:space="preserve">A benefice is </w:t>
            </w:r>
            <w:r w:rsidRPr="00340B8A">
              <w:rPr>
                <w:rFonts w:ascii="Trebuchet MS" w:hAnsi="Trebuchet MS" w:cs="Arial"/>
                <w:sz w:val="22"/>
                <w:szCs w:val="22"/>
              </w:rPr>
              <w:t>an ecclesiastical office that may cover one or more parishes</w:t>
            </w:r>
          </w:p>
          <w:p w14:paraId="43093BC2" w14:textId="22F84B1E" w:rsidR="008927D6" w:rsidRDefault="00340B8A">
            <w:pPr>
              <w:rPr>
                <w:rFonts w:ascii="Trebuchet MS" w:hAnsi="Trebuchet MS" w:cs="Arial"/>
                <w:sz w:val="22"/>
                <w:szCs w:val="22"/>
              </w:rPr>
            </w:pPr>
            <w:r>
              <w:rPr>
                <w:rFonts w:ascii="Trebuchet MS" w:hAnsi="Trebuchet MS" w:cs="Arial"/>
                <w:sz w:val="22"/>
                <w:szCs w:val="22"/>
              </w:rPr>
              <w:t>Beneficed</w:t>
            </w:r>
            <w:r w:rsidR="00FA2F84">
              <w:rPr>
                <w:rFonts w:ascii="Trebuchet MS" w:hAnsi="Trebuchet MS" w:cs="Arial"/>
                <w:sz w:val="22"/>
                <w:szCs w:val="22"/>
              </w:rPr>
              <w:t xml:space="preserve"> clergy</w:t>
            </w:r>
            <w:r w:rsidR="0069322F">
              <w:rPr>
                <w:rFonts w:ascii="Trebuchet MS" w:hAnsi="Trebuchet MS" w:cs="Arial"/>
                <w:sz w:val="22"/>
                <w:szCs w:val="22"/>
              </w:rPr>
              <w:t xml:space="preserve"> (vicars, rectors or team rectors)</w:t>
            </w:r>
            <w:r w:rsidR="00FA2F84">
              <w:rPr>
                <w:rFonts w:ascii="Trebuchet MS" w:hAnsi="Trebuchet MS" w:cs="Arial"/>
                <w:sz w:val="22"/>
                <w:szCs w:val="22"/>
              </w:rPr>
              <w:t xml:space="preserve"> ar</w:t>
            </w:r>
            <w:r w:rsidR="0069322F">
              <w:rPr>
                <w:rFonts w:ascii="Trebuchet MS" w:hAnsi="Trebuchet MS" w:cs="Arial"/>
                <w:sz w:val="22"/>
                <w:szCs w:val="22"/>
              </w:rPr>
              <w:t>e generally known as incumbents and do not have a licence.</w:t>
            </w:r>
            <w:r w:rsidR="00FA2F84">
              <w:rPr>
                <w:rFonts w:ascii="Trebuchet MS" w:hAnsi="Trebuchet MS" w:cs="Arial"/>
                <w:sz w:val="22"/>
                <w:szCs w:val="22"/>
              </w:rPr>
              <w:t xml:space="preserve"> </w:t>
            </w:r>
          </w:p>
          <w:p w14:paraId="54466BB9" w14:textId="29134B3D" w:rsidR="008927D6" w:rsidRDefault="00FA2F84">
            <w:pPr>
              <w:rPr>
                <w:rFonts w:ascii="Trebuchet MS" w:hAnsi="Trebuchet MS" w:cs="Arial"/>
                <w:sz w:val="22"/>
                <w:szCs w:val="22"/>
              </w:rPr>
            </w:pPr>
            <w:r>
              <w:rPr>
                <w:rFonts w:ascii="Trebuchet MS" w:hAnsi="Trebuchet MS" w:cs="Arial"/>
                <w:sz w:val="22"/>
                <w:szCs w:val="22"/>
              </w:rPr>
              <w:t>The procedure</w:t>
            </w:r>
            <w:r w:rsidR="0069322F">
              <w:rPr>
                <w:rFonts w:ascii="Trebuchet MS" w:hAnsi="Trebuchet MS" w:cs="Arial"/>
                <w:sz w:val="22"/>
                <w:szCs w:val="22"/>
              </w:rPr>
              <w:t xml:space="preserve"> for appointing them</w:t>
            </w:r>
            <w:r>
              <w:rPr>
                <w:rFonts w:ascii="Trebuchet MS" w:hAnsi="Trebuchet MS" w:cs="Arial"/>
                <w:sz w:val="22"/>
                <w:szCs w:val="22"/>
              </w:rPr>
              <w:t xml:space="preserve"> is set out in the Patronage (Benefices) Measure 1986.  </w:t>
            </w:r>
          </w:p>
          <w:p w14:paraId="2C9F87C7" w14:textId="77777777" w:rsidR="008927D6" w:rsidRDefault="00FA2F84">
            <w:pPr>
              <w:rPr>
                <w:rFonts w:ascii="Trebuchet MS" w:hAnsi="Trebuchet MS" w:cs="Arial"/>
                <w:sz w:val="22"/>
                <w:szCs w:val="22"/>
              </w:rPr>
            </w:pPr>
            <w:r>
              <w:rPr>
                <w:rFonts w:ascii="Trebuchet MS" w:hAnsi="Trebuchet MS" w:cs="Arial"/>
                <w:sz w:val="22"/>
                <w:szCs w:val="22"/>
              </w:rPr>
              <w:t>Most clergy hold office under common tenure, but a few have ‘the historic freehold’ and therefore the entitlements and obligations conferred by common tenure do not apply to them.</w:t>
            </w:r>
          </w:p>
          <w:p w14:paraId="7F28A286" w14:textId="77777777" w:rsidR="008927D6" w:rsidRDefault="008927D6">
            <w:pPr>
              <w:rPr>
                <w:rFonts w:ascii="Trebuchet MS" w:hAnsi="Trebuchet MS" w:cs="Arial"/>
                <w:b/>
                <w:sz w:val="22"/>
                <w:szCs w:val="22"/>
              </w:rPr>
            </w:pPr>
          </w:p>
        </w:tc>
      </w:tr>
      <w:tr w:rsidR="008927D6" w14:paraId="67343DC3" w14:textId="77777777" w:rsidTr="00340B8A">
        <w:trPr>
          <w:trHeight w:val="377"/>
        </w:trPr>
        <w:tc>
          <w:tcPr>
            <w:tcW w:w="1496" w:type="dxa"/>
            <w:tcBorders>
              <w:top w:val="single" w:sz="4" w:space="0" w:color="auto"/>
              <w:left w:val="single" w:sz="4" w:space="0" w:color="C0C0C0"/>
              <w:bottom w:val="single" w:sz="4" w:space="0" w:color="auto"/>
              <w:right w:val="single" w:sz="4" w:space="0" w:color="C0C0C0"/>
            </w:tcBorders>
            <w:shd w:val="clear" w:color="auto" w:fill="auto"/>
          </w:tcPr>
          <w:p w14:paraId="06D55451" w14:textId="2812394B" w:rsidR="00B855CB" w:rsidRDefault="00D47CA4" w:rsidP="00B855CB">
            <w:pPr>
              <w:rPr>
                <w:rFonts w:ascii="Trebuchet MS" w:hAnsi="Trebuchet MS" w:cs="Arial"/>
                <w:b/>
              </w:rPr>
            </w:pPr>
            <w:r>
              <w:rPr>
                <w:rFonts w:ascii="Trebuchet MS" w:hAnsi="Trebuchet MS" w:cs="Arial"/>
                <w:b/>
              </w:rPr>
              <w:t>1.</w:t>
            </w:r>
            <w:r w:rsidR="00B855CB" w:rsidRPr="00450BB5">
              <w:rPr>
                <w:rFonts w:ascii="Trebuchet MS" w:hAnsi="Trebuchet MS" w:cs="Arial"/>
                <w:b/>
              </w:rPr>
              <w:t>2 Admitting them to serve within the diocese by licence</w:t>
            </w:r>
          </w:p>
          <w:p w14:paraId="33E8DF29" w14:textId="77777777" w:rsidR="00A82C60" w:rsidRDefault="00A82C60" w:rsidP="00B855CB">
            <w:pPr>
              <w:rPr>
                <w:rFonts w:ascii="Trebuchet MS" w:hAnsi="Trebuchet MS" w:cs="Arial"/>
                <w:b/>
              </w:rPr>
            </w:pPr>
          </w:p>
          <w:p w14:paraId="07C5FCA4" w14:textId="027BD088" w:rsidR="00A82C60" w:rsidRPr="00450BB5" w:rsidRDefault="00A82C60" w:rsidP="00B855CB">
            <w:pPr>
              <w:rPr>
                <w:rFonts w:ascii="Trebuchet MS" w:hAnsi="Trebuchet MS" w:cs="Arial"/>
                <w:b/>
              </w:rPr>
            </w:pPr>
            <w:r>
              <w:rPr>
                <w:rFonts w:ascii="Trebuchet MS" w:hAnsi="Trebuchet MS" w:cs="Arial"/>
                <w:b/>
              </w:rPr>
              <w:t>See also sections 4 and 5.</w:t>
            </w:r>
          </w:p>
          <w:p w14:paraId="12BAB0B7" w14:textId="77777777" w:rsidR="008927D6" w:rsidRPr="00450BB5" w:rsidRDefault="008927D6" w:rsidP="00B855CB">
            <w:pPr>
              <w:rPr>
                <w:rFonts w:ascii="Trebuchet MS" w:hAnsi="Trebuchet MS" w:cs="Arial"/>
                <w:b/>
                <w:bCs/>
              </w:rPr>
            </w:pPr>
          </w:p>
        </w:tc>
        <w:tc>
          <w:tcPr>
            <w:tcW w:w="8050" w:type="dxa"/>
            <w:tcBorders>
              <w:top w:val="single" w:sz="4" w:space="0" w:color="C0C0C0"/>
              <w:left w:val="single" w:sz="4" w:space="0" w:color="C0C0C0"/>
              <w:bottom w:val="single" w:sz="4" w:space="0" w:color="C0C0C0"/>
              <w:right w:val="single" w:sz="4" w:space="0" w:color="C0C0C0"/>
            </w:tcBorders>
            <w:shd w:val="clear" w:color="auto" w:fill="auto"/>
          </w:tcPr>
          <w:p w14:paraId="4F93D37A" w14:textId="77777777" w:rsidR="00E73685" w:rsidRDefault="00B855CB">
            <w:pPr>
              <w:rPr>
                <w:rFonts w:ascii="Trebuchet MS" w:hAnsi="Trebuchet MS" w:cs="Arial"/>
                <w:sz w:val="22"/>
                <w:szCs w:val="22"/>
              </w:rPr>
            </w:pPr>
            <w:r w:rsidRPr="00D47CA4">
              <w:rPr>
                <w:rFonts w:ascii="Trebuchet MS" w:hAnsi="Trebuchet MS" w:cs="Arial"/>
                <w:sz w:val="22"/>
                <w:szCs w:val="22"/>
              </w:rPr>
              <w:t>Clergy</w:t>
            </w:r>
            <w:r>
              <w:rPr>
                <w:rFonts w:ascii="Trebuchet MS" w:hAnsi="Trebuchet MS" w:cs="Arial"/>
                <w:b/>
                <w:sz w:val="22"/>
                <w:szCs w:val="22"/>
              </w:rPr>
              <w:t xml:space="preserve"> </w:t>
            </w:r>
            <w:r w:rsidR="00FA2F84">
              <w:rPr>
                <w:rFonts w:ascii="Trebuchet MS" w:hAnsi="Trebuchet MS" w:cs="Arial"/>
                <w:sz w:val="22"/>
                <w:szCs w:val="22"/>
              </w:rPr>
              <w:t>can exercise ministry as an office holder under</w:t>
            </w:r>
            <w:r w:rsidR="00E73685">
              <w:rPr>
                <w:rFonts w:ascii="Trebuchet MS" w:hAnsi="Trebuchet MS" w:cs="Arial"/>
                <w:sz w:val="22"/>
                <w:szCs w:val="22"/>
              </w:rPr>
              <w:t xml:space="preserve"> a licence from the bishop under</w:t>
            </w:r>
            <w:r w:rsidR="00FA2F84">
              <w:rPr>
                <w:rFonts w:ascii="Trebuchet MS" w:hAnsi="Trebuchet MS" w:cs="Arial"/>
                <w:sz w:val="22"/>
                <w:szCs w:val="22"/>
              </w:rPr>
              <w:t xml:space="preserve"> common tenure</w:t>
            </w:r>
            <w:r w:rsidR="00E73685">
              <w:rPr>
                <w:rFonts w:ascii="Trebuchet MS" w:hAnsi="Trebuchet MS" w:cs="Arial"/>
                <w:sz w:val="22"/>
                <w:szCs w:val="22"/>
              </w:rPr>
              <w:t xml:space="preserve"> in a variety of ways:</w:t>
            </w:r>
          </w:p>
          <w:p w14:paraId="0842D809" w14:textId="77777777" w:rsidR="00E73685" w:rsidRDefault="00E73685">
            <w:pPr>
              <w:rPr>
                <w:rFonts w:ascii="Trebuchet MS" w:hAnsi="Trebuchet MS" w:cs="Arial"/>
                <w:sz w:val="22"/>
                <w:szCs w:val="22"/>
              </w:rPr>
            </w:pPr>
          </w:p>
          <w:p w14:paraId="5518E869" w14:textId="79156365" w:rsidR="008927D6" w:rsidRPr="00E73685" w:rsidRDefault="00FA2F84" w:rsidP="00E73685">
            <w:pPr>
              <w:pStyle w:val="ListParagraph"/>
              <w:numPr>
                <w:ilvl w:val="0"/>
                <w:numId w:val="15"/>
              </w:numPr>
              <w:rPr>
                <w:rFonts w:ascii="Trebuchet MS" w:hAnsi="Trebuchet MS" w:cs="Arial"/>
                <w:sz w:val="22"/>
                <w:szCs w:val="22"/>
              </w:rPr>
            </w:pPr>
            <w:r w:rsidRPr="00E73685">
              <w:rPr>
                <w:rFonts w:ascii="Trebuchet MS" w:hAnsi="Trebuchet MS" w:cs="Arial"/>
                <w:sz w:val="22"/>
                <w:szCs w:val="22"/>
              </w:rPr>
              <w:t>as priest in charge</w:t>
            </w:r>
            <w:r w:rsidR="00E73685" w:rsidRPr="00E73685">
              <w:rPr>
                <w:rFonts w:ascii="Trebuchet MS" w:hAnsi="Trebuchet MS" w:cs="Arial"/>
                <w:sz w:val="22"/>
                <w:szCs w:val="22"/>
              </w:rPr>
              <w:t xml:space="preserve">, team vicar, </w:t>
            </w:r>
            <w:r w:rsidRPr="00E73685">
              <w:rPr>
                <w:rFonts w:ascii="Trebuchet MS" w:hAnsi="Trebuchet MS" w:cs="Arial"/>
                <w:sz w:val="22"/>
                <w:szCs w:val="22"/>
              </w:rPr>
              <w:t xml:space="preserve"> or assistant curate in a particular parish or parishes, which requires a licence from the bishop under Canon C8;</w:t>
            </w:r>
          </w:p>
          <w:p w14:paraId="3798F776" w14:textId="77777777" w:rsidR="008927D6" w:rsidRPr="00E73685" w:rsidRDefault="008927D6" w:rsidP="00E73685">
            <w:pPr>
              <w:pStyle w:val="ListParagraph"/>
              <w:rPr>
                <w:rFonts w:ascii="Trebuchet MS" w:hAnsi="Trebuchet MS" w:cs="Arial"/>
                <w:sz w:val="22"/>
                <w:szCs w:val="22"/>
              </w:rPr>
            </w:pPr>
          </w:p>
          <w:p w14:paraId="025A3241" w14:textId="44931B8B" w:rsidR="008927D6" w:rsidRPr="00E73685" w:rsidRDefault="00E73685" w:rsidP="00E73685">
            <w:pPr>
              <w:pStyle w:val="ListParagraph"/>
              <w:numPr>
                <w:ilvl w:val="0"/>
                <w:numId w:val="15"/>
              </w:numPr>
              <w:rPr>
                <w:rFonts w:ascii="Trebuchet MS" w:hAnsi="Trebuchet MS" w:cs="Arial"/>
                <w:sz w:val="22"/>
                <w:szCs w:val="22"/>
              </w:rPr>
            </w:pPr>
            <w:r w:rsidRPr="00E73685">
              <w:rPr>
                <w:rFonts w:ascii="Trebuchet MS" w:hAnsi="Trebuchet MS" w:cs="Arial"/>
                <w:sz w:val="22"/>
                <w:szCs w:val="22"/>
              </w:rPr>
              <w:t>as an office holder with</w:t>
            </w:r>
            <w:r w:rsidR="00FA2F84" w:rsidRPr="00E73685">
              <w:rPr>
                <w:rFonts w:ascii="Trebuchet MS" w:hAnsi="Trebuchet MS" w:cs="Arial"/>
                <w:sz w:val="22"/>
                <w:szCs w:val="22"/>
              </w:rPr>
              <w:t xml:space="preserve"> a general licence under common tenure (almost always on a non-stipendiary basis) which enables them to carry out ministry in any parish in the diocese when invited to do so by the incumbent or priest in charge</w:t>
            </w:r>
            <w:r w:rsidRPr="00E73685">
              <w:rPr>
                <w:rFonts w:ascii="Trebuchet MS" w:hAnsi="Trebuchet MS" w:cs="Arial"/>
                <w:sz w:val="22"/>
                <w:szCs w:val="22"/>
              </w:rPr>
              <w:t xml:space="preserve"> or team vicar</w:t>
            </w:r>
            <w:r w:rsidR="00FA2F84" w:rsidRPr="00E73685">
              <w:rPr>
                <w:rFonts w:ascii="Trebuchet MS" w:hAnsi="Trebuchet MS" w:cs="Arial"/>
                <w:sz w:val="22"/>
                <w:szCs w:val="22"/>
              </w:rPr>
              <w:t xml:space="preserve">;  </w:t>
            </w:r>
          </w:p>
          <w:p w14:paraId="5946868F" w14:textId="77777777" w:rsidR="008927D6" w:rsidRPr="00E73685" w:rsidRDefault="008927D6" w:rsidP="00E73685">
            <w:pPr>
              <w:pStyle w:val="ListParagraph"/>
              <w:rPr>
                <w:rFonts w:ascii="Trebuchet MS" w:hAnsi="Trebuchet MS" w:cs="Arial"/>
                <w:sz w:val="22"/>
                <w:szCs w:val="22"/>
              </w:rPr>
            </w:pPr>
          </w:p>
          <w:p w14:paraId="01A4F678" w14:textId="5EF6FDAD" w:rsidR="008927D6" w:rsidRPr="00E73685" w:rsidRDefault="00E73685" w:rsidP="00E73685">
            <w:pPr>
              <w:pStyle w:val="ListParagraph"/>
              <w:numPr>
                <w:ilvl w:val="0"/>
                <w:numId w:val="15"/>
              </w:numPr>
              <w:rPr>
                <w:rFonts w:ascii="Trebuchet MS" w:hAnsi="Trebuchet MS" w:cs="Arial"/>
                <w:sz w:val="22"/>
                <w:szCs w:val="22"/>
              </w:rPr>
            </w:pPr>
            <w:r w:rsidRPr="00E73685">
              <w:rPr>
                <w:rFonts w:ascii="Trebuchet MS" w:hAnsi="Trebuchet MS" w:cs="Arial"/>
                <w:sz w:val="22"/>
                <w:szCs w:val="22"/>
              </w:rPr>
              <w:t xml:space="preserve">as </w:t>
            </w:r>
            <w:r w:rsidR="00FA2F84" w:rsidRPr="00E73685">
              <w:rPr>
                <w:rFonts w:ascii="Trebuchet MS" w:hAnsi="Trebuchet MS" w:cs="Arial"/>
                <w:sz w:val="22"/>
                <w:szCs w:val="22"/>
              </w:rPr>
              <w:t>an employee</w:t>
            </w:r>
            <w:r>
              <w:rPr>
                <w:rFonts w:ascii="Trebuchet MS" w:hAnsi="Trebuchet MS" w:cs="Arial"/>
                <w:sz w:val="22"/>
                <w:szCs w:val="22"/>
              </w:rPr>
              <w:t xml:space="preserve"> </w:t>
            </w:r>
            <w:r>
              <w:rPr>
                <w:rStyle w:val="FootnoteReference"/>
                <w:rFonts w:ascii="Trebuchet MS" w:hAnsi="Trebuchet MS" w:cs="Arial"/>
                <w:sz w:val="22"/>
                <w:szCs w:val="22"/>
              </w:rPr>
              <w:footnoteReference w:id="1"/>
            </w:r>
            <w:r w:rsidR="00FA2F84" w:rsidRPr="00E73685">
              <w:rPr>
                <w:rFonts w:ascii="Trebuchet MS" w:hAnsi="Trebuchet MS" w:cs="Arial"/>
                <w:sz w:val="22"/>
                <w:szCs w:val="22"/>
              </w:rPr>
              <w:t xml:space="preserve"> (for example a Diocesan Director of Ordinands, a bishop’s chaplain or a hospital chaplain, when their employer would be respectively the Diocesan Board of Finance, the diocesan bishop in his or her corporate capacity, or the hospital trust). </w:t>
            </w:r>
          </w:p>
          <w:p w14:paraId="7E92F7AA" w14:textId="77777777" w:rsidR="008927D6" w:rsidRDefault="008927D6" w:rsidP="00E73685">
            <w:pPr>
              <w:rPr>
                <w:rFonts w:ascii="Trebuchet MS" w:hAnsi="Trebuchet MS" w:cs="Arial"/>
                <w:b/>
                <w:sz w:val="22"/>
                <w:szCs w:val="22"/>
              </w:rPr>
            </w:pPr>
          </w:p>
        </w:tc>
      </w:tr>
      <w:tr w:rsidR="008927D6" w14:paraId="2161AAC8" w14:textId="77777777" w:rsidTr="00340B8A">
        <w:trPr>
          <w:trHeight w:val="377"/>
        </w:trPr>
        <w:tc>
          <w:tcPr>
            <w:tcW w:w="1496" w:type="dxa"/>
            <w:tcBorders>
              <w:top w:val="single" w:sz="4" w:space="0" w:color="auto"/>
              <w:left w:val="single" w:sz="4" w:space="0" w:color="C0C0C0"/>
              <w:bottom w:val="single" w:sz="4" w:space="0" w:color="C0C0C0"/>
              <w:right w:val="single" w:sz="4" w:space="0" w:color="C0C0C0"/>
            </w:tcBorders>
            <w:shd w:val="clear" w:color="auto" w:fill="auto"/>
          </w:tcPr>
          <w:p w14:paraId="538A5E93" w14:textId="680C6775" w:rsidR="00B855CB" w:rsidRPr="00450BB5" w:rsidRDefault="00B855CB" w:rsidP="00B855CB">
            <w:pPr>
              <w:rPr>
                <w:rFonts w:ascii="Trebuchet MS" w:hAnsi="Trebuchet MS" w:cs="Arial"/>
                <w:b/>
              </w:rPr>
            </w:pPr>
            <w:r w:rsidRPr="00450BB5">
              <w:rPr>
                <w:rFonts w:ascii="Trebuchet MS" w:hAnsi="Trebuchet MS" w:cs="Arial"/>
                <w:b/>
              </w:rPr>
              <w:t xml:space="preserve">1.3 Giving them </w:t>
            </w:r>
            <w:r w:rsidR="00340B8A">
              <w:rPr>
                <w:rFonts w:ascii="Trebuchet MS" w:hAnsi="Trebuchet MS" w:cs="Arial"/>
                <w:b/>
              </w:rPr>
              <w:t>PTO</w:t>
            </w:r>
            <w:r w:rsidRPr="00450BB5">
              <w:rPr>
                <w:rFonts w:ascii="Trebuchet MS" w:hAnsi="Trebuchet MS" w:cs="Arial"/>
                <w:b/>
              </w:rPr>
              <w:t xml:space="preserve"> within the diocese</w:t>
            </w:r>
          </w:p>
          <w:p w14:paraId="5A3253F4" w14:textId="77777777" w:rsidR="008927D6" w:rsidRPr="00450BB5" w:rsidRDefault="008927D6">
            <w:pPr>
              <w:rPr>
                <w:rFonts w:ascii="Trebuchet MS" w:hAnsi="Trebuchet MS" w:cs="Arial"/>
                <w:b/>
                <w:bCs/>
              </w:rPr>
            </w:pPr>
          </w:p>
        </w:tc>
        <w:tc>
          <w:tcPr>
            <w:tcW w:w="8050" w:type="dxa"/>
            <w:tcBorders>
              <w:top w:val="single" w:sz="4" w:space="0" w:color="C0C0C0"/>
              <w:left w:val="single" w:sz="4" w:space="0" w:color="C0C0C0"/>
              <w:bottom w:val="single" w:sz="4" w:space="0" w:color="C0C0C0"/>
              <w:right w:val="single" w:sz="4" w:space="0" w:color="C0C0C0"/>
            </w:tcBorders>
            <w:shd w:val="clear" w:color="auto" w:fill="auto"/>
          </w:tcPr>
          <w:p w14:paraId="5CC7D7B2" w14:textId="2F48A329" w:rsidR="008927D6" w:rsidRDefault="00340B8A">
            <w:pPr>
              <w:rPr>
                <w:rFonts w:ascii="Trebuchet MS" w:hAnsi="Trebuchet MS" w:cs="Arial"/>
                <w:sz w:val="22"/>
                <w:szCs w:val="22"/>
              </w:rPr>
            </w:pPr>
            <w:r>
              <w:rPr>
                <w:rFonts w:ascii="Trebuchet MS" w:hAnsi="Trebuchet MS" w:cs="Arial"/>
                <w:sz w:val="22"/>
                <w:szCs w:val="22"/>
              </w:rPr>
              <w:t>Permission to Officiate (</w:t>
            </w:r>
            <w:r w:rsidR="00FA2F84">
              <w:rPr>
                <w:rFonts w:ascii="Trebuchet MS" w:hAnsi="Trebuchet MS" w:cs="Arial"/>
                <w:sz w:val="22"/>
                <w:szCs w:val="22"/>
              </w:rPr>
              <w:t>PTO</w:t>
            </w:r>
            <w:r>
              <w:rPr>
                <w:rFonts w:ascii="Trebuchet MS" w:hAnsi="Trebuchet MS" w:cs="Arial"/>
                <w:sz w:val="22"/>
                <w:szCs w:val="22"/>
              </w:rPr>
              <w:t>)</w:t>
            </w:r>
            <w:r w:rsidR="00FA2F84">
              <w:rPr>
                <w:rFonts w:ascii="Trebuchet MS" w:hAnsi="Trebuchet MS" w:cs="Arial"/>
                <w:sz w:val="22"/>
                <w:szCs w:val="22"/>
              </w:rPr>
              <w:t xml:space="preserve"> is used where someone does not have a defined role in a parish and may be withdrawn at any time. It is often given to retired clergy who wish to continue to exercise a ministry in retirement. </w:t>
            </w:r>
          </w:p>
          <w:p w14:paraId="79AA9D4E" w14:textId="77777777" w:rsidR="008927D6" w:rsidRDefault="008927D6">
            <w:pPr>
              <w:rPr>
                <w:rFonts w:ascii="Trebuchet MS" w:hAnsi="Trebuchet MS" w:cs="Arial"/>
                <w:b/>
                <w:sz w:val="22"/>
                <w:szCs w:val="22"/>
              </w:rPr>
            </w:pPr>
          </w:p>
        </w:tc>
      </w:tr>
    </w:tbl>
    <w:p w14:paraId="7A2841FC" w14:textId="77777777" w:rsidR="00787CA2" w:rsidRDefault="00787CA2">
      <w:pPr>
        <w:rPr>
          <w:rFonts w:ascii="Trebuchet MS" w:hAnsi="Trebuchet MS" w:cs="Arial"/>
          <w:b/>
          <w:sz w:val="22"/>
          <w:szCs w:val="22"/>
        </w:rPr>
      </w:pPr>
    </w:p>
    <w:p w14:paraId="05D63327" w14:textId="77777777" w:rsidR="008927D6" w:rsidRDefault="00FA2F84" w:rsidP="00787CA2">
      <w:pPr>
        <w:rPr>
          <w:rFonts w:ascii="Trebuchet MS" w:hAnsi="Trebuchet MS" w:cs="Arial"/>
          <w:sz w:val="22"/>
          <w:szCs w:val="22"/>
        </w:rPr>
      </w:pPr>
      <w:r>
        <w:rPr>
          <w:rFonts w:ascii="Trebuchet MS" w:hAnsi="Trebuchet MS" w:cs="Arial"/>
          <w:sz w:val="22"/>
          <w:szCs w:val="22"/>
        </w:rPr>
        <w:t>For more detail:</w:t>
      </w:r>
    </w:p>
    <w:p w14:paraId="057523CE" w14:textId="77777777" w:rsidR="008927D6" w:rsidRDefault="008927D6" w:rsidP="00787CA2">
      <w:pPr>
        <w:rPr>
          <w:rFonts w:ascii="Trebuchet MS" w:hAnsi="Trebuchet MS" w:cs="Arial"/>
          <w:sz w:val="22"/>
          <w:szCs w:val="22"/>
        </w:rPr>
      </w:pPr>
    </w:p>
    <w:p w14:paraId="79EB57FF" w14:textId="77777777" w:rsidR="008927D6" w:rsidRDefault="00FA2F84" w:rsidP="00787CA2">
      <w:pPr>
        <w:rPr>
          <w:rFonts w:ascii="Trebuchet MS" w:hAnsi="Trebuchet MS" w:cs="Arial"/>
          <w:sz w:val="22"/>
          <w:szCs w:val="22"/>
        </w:rPr>
      </w:pPr>
      <w:r>
        <w:rPr>
          <w:rFonts w:ascii="Trebuchet MS" w:hAnsi="Trebuchet MS" w:cs="Arial"/>
          <w:sz w:val="22"/>
          <w:szCs w:val="22"/>
        </w:rPr>
        <w:t>See the chart at Annex 1: Ways in which clergy can exercise ministry</w:t>
      </w:r>
    </w:p>
    <w:p w14:paraId="159C1144" w14:textId="5D7FE52B" w:rsidR="008927D6" w:rsidRDefault="00FA2F84" w:rsidP="00787CA2">
      <w:pPr>
        <w:rPr>
          <w:rFonts w:ascii="Trebuchet MS" w:hAnsi="Trebuchet MS" w:cs="Arial"/>
          <w:sz w:val="22"/>
          <w:szCs w:val="22"/>
        </w:rPr>
      </w:pPr>
      <w:r>
        <w:rPr>
          <w:rFonts w:ascii="Trebuchet MS" w:hAnsi="Trebuchet MS" w:cs="Arial"/>
          <w:sz w:val="22"/>
          <w:szCs w:val="22"/>
        </w:rPr>
        <w:t>See the guidance on The Deployment of Clergy with licences and permission to officiate (June 2014).</w:t>
      </w:r>
    </w:p>
    <w:p w14:paraId="2A948644" w14:textId="77777777" w:rsidR="00B855CB" w:rsidRDefault="00B855CB" w:rsidP="00787CA2">
      <w:pPr>
        <w:rPr>
          <w:rFonts w:ascii="Trebuchet MS" w:hAnsi="Trebuchet MS" w:cs="Arial"/>
          <w:sz w:val="22"/>
          <w:szCs w:val="22"/>
        </w:rPr>
      </w:pPr>
    </w:p>
    <w:p w14:paraId="1F4F2DE1" w14:textId="77777777" w:rsidR="008927D6" w:rsidRDefault="008927D6" w:rsidP="00787CA2">
      <w:pPr>
        <w:rPr>
          <w:rFonts w:ascii="Trebuchet MS" w:hAnsi="Trebuchet MS" w:cs="Arial"/>
          <w:sz w:val="22"/>
          <w:szCs w:val="22"/>
        </w:rPr>
      </w:pPr>
    </w:p>
    <w:tbl>
      <w:tblPr>
        <w:tblW w:w="9493" w:type="dxa"/>
        <w:tblLayout w:type="fixed"/>
        <w:tblLook w:val="0000" w:firstRow="0" w:lastRow="0" w:firstColumn="0" w:lastColumn="0" w:noHBand="0" w:noVBand="0"/>
      </w:tblPr>
      <w:tblGrid>
        <w:gridCol w:w="2404"/>
        <w:gridCol w:w="7089"/>
      </w:tblGrid>
      <w:tr w:rsidR="008927D6" w14:paraId="783A7F28" w14:textId="77777777" w:rsidTr="00340B8A">
        <w:trPr>
          <w:trHeight w:val="723"/>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3B9FD1DA" w14:textId="6C624B5B" w:rsidR="008927D6" w:rsidRDefault="00B855CB">
            <w:pPr>
              <w:rPr>
                <w:rFonts w:ascii="Trebuchet MS" w:hAnsi="Trebuchet MS" w:cs="Arial"/>
                <w:b/>
                <w:bCs/>
                <w:sz w:val="28"/>
                <w:szCs w:val="28"/>
              </w:rPr>
            </w:pPr>
            <w:r>
              <w:rPr>
                <w:rFonts w:ascii="Trebuchet MS" w:hAnsi="Trebuchet MS" w:cs="Arial"/>
                <w:b/>
                <w:bCs/>
                <w:sz w:val="28"/>
                <w:szCs w:val="28"/>
              </w:rPr>
              <w:t>Section 2</w:t>
            </w: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7D426C1D" w14:textId="19784036" w:rsidR="008927D6" w:rsidRDefault="00FA2F84">
            <w:pPr>
              <w:rPr>
                <w:rFonts w:ascii="Trebuchet MS" w:hAnsi="Trebuchet MS" w:cs="Arial"/>
                <w:b/>
                <w:bCs/>
                <w:sz w:val="28"/>
                <w:szCs w:val="28"/>
              </w:rPr>
            </w:pPr>
            <w:r>
              <w:rPr>
                <w:rFonts w:ascii="Trebuchet MS" w:hAnsi="Trebuchet MS" w:cs="Arial"/>
                <w:b/>
                <w:bCs/>
                <w:sz w:val="28"/>
                <w:szCs w:val="28"/>
              </w:rPr>
              <w:t>Overview</w:t>
            </w:r>
            <w:r w:rsidR="00B855CB">
              <w:rPr>
                <w:rFonts w:ascii="Trebuchet MS" w:hAnsi="Trebuchet MS" w:cs="Arial"/>
                <w:b/>
                <w:bCs/>
                <w:sz w:val="28"/>
                <w:szCs w:val="28"/>
              </w:rPr>
              <w:t xml:space="preserve"> of common tenure</w:t>
            </w:r>
          </w:p>
        </w:tc>
      </w:tr>
      <w:tr w:rsidR="008927D6" w14:paraId="3F915CB3" w14:textId="77777777" w:rsidTr="00340B8A">
        <w:trPr>
          <w:trHeight w:val="723"/>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772D0DA6" w14:textId="1016F56A" w:rsidR="008927D6" w:rsidRDefault="00B855CB">
            <w:pPr>
              <w:rPr>
                <w:rFonts w:ascii="Trebuchet MS" w:hAnsi="Trebuchet MS" w:cs="Arial"/>
                <w:b/>
                <w:bCs/>
              </w:rPr>
            </w:pPr>
            <w:r>
              <w:rPr>
                <w:rFonts w:ascii="Trebuchet MS" w:hAnsi="Trebuchet MS" w:cs="Arial"/>
                <w:b/>
                <w:bCs/>
              </w:rPr>
              <w:t xml:space="preserve">2.1 </w:t>
            </w:r>
            <w:r w:rsidR="00FA2F84">
              <w:rPr>
                <w:rFonts w:ascii="Trebuchet MS" w:hAnsi="Trebuchet MS" w:cs="Arial"/>
                <w:b/>
                <w:bCs/>
              </w:rPr>
              <w:t>Background</w:t>
            </w:r>
            <w:r w:rsidR="001C0275">
              <w:rPr>
                <w:rFonts w:ascii="Trebuchet MS" w:hAnsi="Trebuchet MS" w:cs="Arial"/>
                <w:b/>
                <w:bCs/>
              </w:rPr>
              <w:t xml:space="preserve"> to introduction of common tenure</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16719DB5" w14:textId="77777777" w:rsidR="008927D6" w:rsidRDefault="00FA2F84">
            <w:pPr>
              <w:rPr>
                <w:rFonts w:ascii="Trebuchet MS" w:hAnsi="Trebuchet MS" w:cs="Arial"/>
                <w:sz w:val="22"/>
                <w:szCs w:val="22"/>
              </w:rPr>
            </w:pPr>
            <w:r>
              <w:rPr>
                <w:rFonts w:ascii="Trebuchet MS" w:hAnsi="Trebuchet MS" w:cs="Arial"/>
                <w:sz w:val="22"/>
                <w:szCs w:val="22"/>
              </w:rPr>
              <w:t>Common Tenure</w:t>
            </w:r>
            <w:r>
              <w:rPr>
                <w:sz w:val="22"/>
                <w:szCs w:val="22"/>
              </w:rPr>
              <w:t xml:space="preserve"> </w:t>
            </w:r>
            <w:r>
              <w:rPr>
                <w:rFonts w:ascii="Trebuchet MS" w:hAnsi="Trebuchet MS" w:cs="Arial"/>
                <w:sz w:val="22"/>
                <w:szCs w:val="22"/>
              </w:rPr>
              <w:t>was brought in in response to a Government initiative to confer some of the rights of employees on atypical workers including ministers of religion and clergy office holders in all churches, and faiths.</w:t>
            </w:r>
          </w:p>
          <w:p w14:paraId="1FBBDABC" w14:textId="77777777" w:rsidR="008927D6" w:rsidRDefault="008927D6">
            <w:pPr>
              <w:rPr>
                <w:rFonts w:ascii="Trebuchet MS" w:hAnsi="Trebuchet MS" w:cs="Arial"/>
                <w:sz w:val="22"/>
                <w:szCs w:val="22"/>
              </w:rPr>
            </w:pPr>
          </w:p>
          <w:p w14:paraId="04C317B2" w14:textId="553A42D9" w:rsidR="008927D6" w:rsidRDefault="00FA2F84">
            <w:pPr>
              <w:rPr>
                <w:rFonts w:ascii="Trebuchet MS" w:hAnsi="Trebuchet MS" w:cs="Arial"/>
                <w:sz w:val="22"/>
                <w:szCs w:val="22"/>
              </w:rPr>
            </w:pPr>
            <w:r>
              <w:rPr>
                <w:rFonts w:ascii="Trebuchet MS" w:hAnsi="Trebuchet MS" w:cs="Arial"/>
                <w:sz w:val="22"/>
                <w:szCs w:val="22"/>
              </w:rPr>
              <w:t>It was brought into effect</w:t>
            </w:r>
            <w:r w:rsidR="00EF2F3F">
              <w:rPr>
                <w:rFonts w:ascii="Trebuchet MS" w:hAnsi="Trebuchet MS" w:cs="Arial"/>
                <w:sz w:val="22"/>
                <w:szCs w:val="22"/>
              </w:rPr>
              <w:t xml:space="preserve"> from 31 January 2011</w:t>
            </w:r>
            <w:r>
              <w:rPr>
                <w:rFonts w:ascii="Trebuchet MS" w:hAnsi="Trebuchet MS" w:cs="Arial"/>
                <w:sz w:val="22"/>
                <w:szCs w:val="22"/>
              </w:rPr>
              <w:t xml:space="preserve"> by means of the Ecclesiastical Offices (Terms of Service) Measure 2009 and the Ecclesiastical Offices (Terms of Service) Regulations 2009 and subsequent amending legislation.</w:t>
            </w:r>
          </w:p>
          <w:p w14:paraId="4B70C062" w14:textId="77777777" w:rsidR="008927D6" w:rsidRDefault="008927D6">
            <w:pPr>
              <w:rPr>
                <w:rFonts w:ascii="Trebuchet MS" w:hAnsi="Trebuchet MS" w:cs="Arial"/>
                <w:sz w:val="22"/>
                <w:szCs w:val="22"/>
              </w:rPr>
            </w:pPr>
          </w:p>
        </w:tc>
      </w:tr>
      <w:tr w:rsidR="008927D6" w14:paraId="2AECFE89" w14:textId="77777777" w:rsidTr="00340B8A">
        <w:trPr>
          <w:trHeight w:val="723"/>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469E047C" w14:textId="146BBE45" w:rsidR="008927D6" w:rsidRDefault="00B855CB">
            <w:pPr>
              <w:rPr>
                <w:rFonts w:ascii="Trebuchet MS" w:hAnsi="Trebuchet MS" w:cs="Arial"/>
                <w:b/>
                <w:bCs/>
              </w:rPr>
            </w:pPr>
            <w:r>
              <w:rPr>
                <w:rFonts w:ascii="Trebuchet MS" w:hAnsi="Trebuchet MS" w:cs="Arial"/>
                <w:b/>
                <w:bCs/>
              </w:rPr>
              <w:t xml:space="preserve">2.2 </w:t>
            </w:r>
            <w:r w:rsidR="00FA2F84">
              <w:rPr>
                <w:rFonts w:ascii="Trebuchet MS" w:hAnsi="Trebuchet MS" w:cs="Arial"/>
                <w:b/>
                <w:bCs/>
              </w:rPr>
              <w:t>Scope</w:t>
            </w:r>
            <w:r w:rsidR="001C0275">
              <w:rPr>
                <w:rFonts w:ascii="Trebuchet MS" w:hAnsi="Trebuchet MS" w:cs="Arial"/>
                <w:b/>
                <w:bCs/>
              </w:rPr>
              <w:t xml:space="preserve"> of common tenure</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371EF17F" w14:textId="77777777" w:rsidR="008927D6" w:rsidRDefault="00FA2F84">
            <w:pPr>
              <w:rPr>
                <w:rFonts w:ascii="Trebuchet MS" w:hAnsi="Trebuchet MS" w:cs="Arial"/>
                <w:sz w:val="22"/>
                <w:szCs w:val="22"/>
              </w:rPr>
            </w:pPr>
            <w:r>
              <w:rPr>
                <w:rFonts w:ascii="Trebuchet MS" w:hAnsi="Trebuchet MS" w:cs="Arial"/>
                <w:sz w:val="22"/>
                <w:szCs w:val="22"/>
              </w:rPr>
              <w:t>It applies to all new appointments to offices with effect from 31 January 2011.</w:t>
            </w:r>
          </w:p>
          <w:p w14:paraId="392376EB" w14:textId="77777777" w:rsidR="008927D6" w:rsidRDefault="008927D6">
            <w:pPr>
              <w:rPr>
                <w:rFonts w:ascii="Trebuchet MS" w:hAnsi="Trebuchet MS" w:cs="Arial"/>
                <w:sz w:val="22"/>
                <w:szCs w:val="22"/>
              </w:rPr>
            </w:pPr>
          </w:p>
          <w:p w14:paraId="37235214" w14:textId="552BC18B" w:rsidR="00EF2F3F" w:rsidRDefault="00EF2F3F">
            <w:pPr>
              <w:rPr>
                <w:rFonts w:ascii="Trebuchet MS" w:hAnsi="Trebuchet MS" w:cs="Arial"/>
                <w:sz w:val="22"/>
                <w:szCs w:val="22"/>
              </w:rPr>
            </w:pPr>
            <w:r>
              <w:rPr>
                <w:rFonts w:ascii="Trebuchet MS" w:hAnsi="Trebuchet MS" w:cs="Arial"/>
                <w:sz w:val="22"/>
                <w:szCs w:val="22"/>
              </w:rPr>
              <w:t>Incumbents appointed before 31 January 2011 have the right to opt into common tenure whenever they choose.</w:t>
            </w:r>
          </w:p>
          <w:p w14:paraId="61109B89" w14:textId="77777777" w:rsidR="00EF2F3F" w:rsidRDefault="00EF2F3F">
            <w:pPr>
              <w:rPr>
                <w:rFonts w:ascii="Trebuchet MS" w:hAnsi="Trebuchet MS" w:cs="Arial"/>
                <w:sz w:val="22"/>
                <w:szCs w:val="22"/>
              </w:rPr>
            </w:pPr>
          </w:p>
          <w:p w14:paraId="2095F0C9" w14:textId="3D0437C1" w:rsidR="008927D6" w:rsidRDefault="00EF2F3F">
            <w:pPr>
              <w:rPr>
                <w:rFonts w:ascii="Trebuchet MS" w:hAnsi="Trebuchet MS" w:cs="Arial"/>
                <w:sz w:val="22"/>
                <w:szCs w:val="22"/>
              </w:rPr>
            </w:pPr>
            <w:r>
              <w:rPr>
                <w:rFonts w:ascii="Trebuchet MS" w:hAnsi="Trebuchet MS" w:cs="Arial"/>
                <w:sz w:val="22"/>
                <w:szCs w:val="22"/>
              </w:rPr>
              <w:t>P</w:t>
            </w:r>
            <w:r w:rsidR="00FA2F84">
              <w:rPr>
                <w:rFonts w:ascii="Trebuchet MS" w:hAnsi="Trebuchet MS" w:cs="Arial"/>
                <w:sz w:val="22"/>
                <w:szCs w:val="22"/>
              </w:rPr>
              <w:t>riests in charge</w:t>
            </w:r>
            <w:r>
              <w:rPr>
                <w:rFonts w:ascii="Trebuchet MS" w:hAnsi="Trebuchet MS" w:cs="Arial"/>
                <w:sz w:val="22"/>
                <w:szCs w:val="22"/>
              </w:rPr>
              <w:t>, team vicars</w:t>
            </w:r>
            <w:r w:rsidR="00FA2F84">
              <w:rPr>
                <w:rFonts w:ascii="Trebuchet MS" w:hAnsi="Trebuchet MS" w:cs="Arial"/>
                <w:sz w:val="22"/>
                <w:szCs w:val="22"/>
              </w:rPr>
              <w:t xml:space="preserve"> and assistant curates</w:t>
            </w:r>
            <w:r>
              <w:rPr>
                <w:rFonts w:ascii="Trebuchet MS" w:hAnsi="Trebuchet MS" w:cs="Arial"/>
                <w:sz w:val="22"/>
                <w:szCs w:val="22"/>
              </w:rPr>
              <w:t xml:space="preserve"> appointed before that date were automatically transferred onto common tenure, and now usually have open ended terms of office until retirement, </w:t>
            </w:r>
            <w:r w:rsidR="00FA2F84">
              <w:rPr>
                <w:rFonts w:ascii="Trebuchet MS" w:hAnsi="Trebuchet MS" w:cs="Arial"/>
                <w:sz w:val="22"/>
                <w:szCs w:val="22"/>
              </w:rPr>
              <w:t>as their term of office</w:t>
            </w:r>
            <w:r w:rsidR="001B7A14">
              <w:rPr>
                <w:rFonts w:ascii="Trebuchet MS" w:hAnsi="Trebuchet MS" w:cs="Arial"/>
                <w:sz w:val="22"/>
                <w:szCs w:val="22"/>
              </w:rPr>
              <w:t xml:space="preserve"> may be limited only </w:t>
            </w:r>
            <w:r w:rsidR="00FA2F84">
              <w:rPr>
                <w:rFonts w:ascii="Trebuchet MS" w:hAnsi="Trebuchet MS" w:cs="Arial"/>
                <w:sz w:val="22"/>
                <w:szCs w:val="22"/>
              </w:rPr>
              <w:t xml:space="preserve">under </w:t>
            </w:r>
            <w:r>
              <w:rPr>
                <w:rFonts w:ascii="Trebuchet MS" w:hAnsi="Trebuchet MS" w:cs="Arial"/>
                <w:sz w:val="22"/>
                <w:szCs w:val="22"/>
              </w:rPr>
              <w:t xml:space="preserve">the </w:t>
            </w:r>
            <w:r w:rsidR="00FA2F84">
              <w:rPr>
                <w:rFonts w:ascii="Trebuchet MS" w:hAnsi="Trebuchet MS" w:cs="Arial"/>
                <w:sz w:val="22"/>
                <w:szCs w:val="22"/>
              </w:rPr>
              <w:t>circumstances</w:t>
            </w:r>
            <w:r>
              <w:rPr>
                <w:rFonts w:ascii="Trebuchet MS" w:hAnsi="Trebuchet MS" w:cs="Arial"/>
                <w:sz w:val="22"/>
                <w:szCs w:val="22"/>
              </w:rPr>
              <w:t xml:space="preserve"> specified in regulation 29.</w:t>
            </w:r>
          </w:p>
          <w:p w14:paraId="33431993" w14:textId="77777777" w:rsidR="008927D6" w:rsidRDefault="008927D6">
            <w:pPr>
              <w:rPr>
                <w:rFonts w:ascii="Trebuchet MS" w:hAnsi="Trebuchet MS" w:cs="Arial"/>
                <w:sz w:val="22"/>
                <w:szCs w:val="22"/>
              </w:rPr>
            </w:pPr>
          </w:p>
          <w:p w14:paraId="3038EBFA" w14:textId="3BA2B583" w:rsidR="008927D6" w:rsidRDefault="00FA2F84">
            <w:pPr>
              <w:rPr>
                <w:rFonts w:ascii="Trebuchet MS" w:hAnsi="Trebuchet MS" w:cs="Arial"/>
                <w:sz w:val="22"/>
                <w:szCs w:val="22"/>
              </w:rPr>
            </w:pPr>
            <w:r>
              <w:rPr>
                <w:rFonts w:ascii="Trebuchet MS" w:hAnsi="Trebuchet MS" w:cs="Arial"/>
                <w:sz w:val="22"/>
                <w:szCs w:val="22"/>
              </w:rPr>
              <w:t>Compensation for financial loss is payable to clergy if removed from office as a result of pastoral reorganisation or where a priest in charge's licence is revoked when the vacancy in a benefice comes to an end. (No compensation i</w:t>
            </w:r>
            <w:r w:rsidR="00EF2F3F">
              <w:rPr>
                <w:rFonts w:ascii="Trebuchet MS" w:hAnsi="Trebuchet MS" w:cs="Arial"/>
                <w:sz w:val="22"/>
                <w:szCs w:val="22"/>
              </w:rPr>
              <w:t>s payable when a fixed term office under regulation 29</w:t>
            </w:r>
            <w:r>
              <w:rPr>
                <w:rFonts w:ascii="Trebuchet MS" w:hAnsi="Trebuchet MS" w:cs="Arial"/>
                <w:sz w:val="22"/>
                <w:szCs w:val="22"/>
              </w:rPr>
              <w:t xml:space="preserve"> comes to an end.</w:t>
            </w:r>
            <w:r w:rsidR="00481D24">
              <w:rPr>
                <w:rFonts w:ascii="Trebuchet MS" w:hAnsi="Trebuchet MS" w:cs="Arial"/>
                <w:sz w:val="22"/>
                <w:szCs w:val="22"/>
              </w:rPr>
              <w:t>)</w:t>
            </w:r>
            <w:r>
              <w:rPr>
                <w:rFonts w:ascii="Trebuchet MS" w:hAnsi="Trebuchet MS" w:cs="Arial"/>
                <w:sz w:val="22"/>
                <w:szCs w:val="22"/>
              </w:rPr>
              <w:t xml:space="preserve"> </w:t>
            </w:r>
          </w:p>
          <w:p w14:paraId="37FBEEEC" w14:textId="77777777" w:rsidR="00292071" w:rsidRDefault="00292071">
            <w:pPr>
              <w:rPr>
                <w:rFonts w:ascii="Trebuchet MS" w:hAnsi="Trebuchet MS" w:cs="Arial"/>
                <w:sz w:val="22"/>
                <w:szCs w:val="22"/>
              </w:rPr>
            </w:pPr>
          </w:p>
          <w:p w14:paraId="5709AA6D" w14:textId="77777777" w:rsidR="00292071" w:rsidRDefault="00292071">
            <w:pPr>
              <w:rPr>
                <w:rFonts w:ascii="Trebuchet MS" w:hAnsi="Trebuchet MS" w:cs="Arial"/>
                <w:sz w:val="22"/>
                <w:szCs w:val="22"/>
              </w:rPr>
            </w:pPr>
          </w:p>
          <w:p w14:paraId="28DBF782" w14:textId="77777777" w:rsidR="00292071" w:rsidRDefault="00292071">
            <w:pPr>
              <w:rPr>
                <w:rFonts w:ascii="Trebuchet MS" w:hAnsi="Trebuchet MS" w:cs="Arial"/>
                <w:sz w:val="22"/>
                <w:szCs w:val="22"/>
              </w:rPr>
            </w:pPr>
          </w:p>
          <w:p w14:paraId="19B2FCE3" w14:textId="77777777" w:rsidR="00292071" w:rsidRDefault="00292071">
            <w:pPr>
              <w:rPr>
                <w:rFonts w:ascii="Trebuchet MS" w:hAnsi="Trebuchet MS" w:cs="Arial"/>
                <w:sz w:val="22"/>
                <w:szCs w:val="22"/>
              </w:rPr>
            </w:pPr>
          </w:p>
          <w:p w14:paraId="029C4EF6" w14:textId="77777777" w:rsidR="00292071" w:rsidRDefault="00292071">
            <w:pPr>
              <w:rPr>
                <w:rFonts w:ascii="Trebuchet MS" w:hAnsi="Trebuchet MS" w:cs="Arial"/>
                <w:sz w:val="22"/>
                <w:szCs w:val="22"/>
              </w:rPr>
            </w:pPr>
          </w:p>
          <w:p w14:paraId="418DD336" w14:textId="77777777" w:rsidR="00292071" w:rsidRDefault="00292071">
            <w:pPr>
              <w:rPr>
                <w:rFonts w:ascii="Trebuchet MS" w:hAnsi="Trebuchet MS" w:cs="Arial"/>
                <w:sz w:val="22"/>
                <w:szCs w:val="22"/>
              </w:rPr>
            </w:pPr>
          </w:p>
          <w:p w14:paraId="78ECA006" w14:textId="77777777" w:rsidR="00292071" w:rsidRDefault="00292071">
            <w:pPr>
              <w:rPr>
                <w:rFonts w:ascii="Trebuchet MS" w:hAnsi="Trebuchet MS" w:cs="Arial"/>
                <w:sz w:val="22"/>
                <w:szCs w:val="22"/>
              </w:rPr>
            </w:pPr>
          </w:p>
          <w:p w14:paraId="28C3FC1E" w14:textId="77777777" w:rsidR="00292071" w:rsidRDefault="00292071">
            <w:pPr>
              <w:rPr>
                <w:rFonts w:ascii="Trebuchet MS" w:hAnsi="Trebuchet MS" w:cs="Arial"/>
                <w:sz w:val="22"/>
                <w:szCs w:val="22"/>
              </w:rPr>
            </w:pPr>
          </w:p>
          <w:p w14:paraId="01ABE125" w14:textId="77777777" w:rsidR="00292071" w:rsidRDefault="00292071">
            <w:pPr>
              <w:rPr>
                <w:rFonts w:ascii="Trebuchet MS" w:hAnsi="Trebuchet MS" w:cs="Arial"/>
                <w:sz w:val="22"/>
                <w:szCs w:val="22"/>
              </w:rPr>
            </w:pPr>
          </w:p>
          <w:p w14:paraId="39E8FE8A" w14:textId="77777777" w:rsidR="00292071" w:rsidRDefault="00292071">
            <w:pPr>
              <w:rPr>
                <w:rFonts w:ascii="Trebuchet MS" w:hAnsi="Trebuchet MS" w:cs="Arial"/>
                <w:sz w:val="22"/>
                <w:szCs w:val="22"/>
              </w:rPr>
            </w:pPr>
          </w:p>
          <w:p w14:paraId="3A79D385" w14:textId="77777777" w:rsidR="00292071" w:rsidRDefault="00292071">
            <w:pPr>
              <w:rPr>
                <w:rFonts w:ascii="Trebuchet MS" w:hAnsi="Trebuchet MS" w:cs="Arial"/>
                <w:sz w:val="22"/>
                <w:szCs w:val="22"/>
              </w:rPr>
            </w:pPr>
          </w:p>
          <w:p w14:paraId="6EB4688F" w14:textId="77777777" w:rsidR="00292071" w:rsidRDefault="00292071">
            <w:pPr>
              <w:rPr>
                <w:rFonts w:ascii="Trebuchet MS" w:hAnsi="Trebuchet MS" w:cs="Arial"/>
                <w:sz w:val="22"/>
                <w:szCs w:val="22"/>
              </w:rPr>
            </w:pPr>
          </w:p>
          <w:p w14:paraId="1A1C2E96" w14:textId="77777777" w:rsidR="00292071" w:rsidRDefault="00292071">
            <w:pPr>
              <w:rPr>
                <w:rFonts w:ascii="Trebuchet MS" w:hAnsi="Trebuchet MS" w:cs="Arial"/>
                <w:sz w:val="22"/>
                <w:szCs w:val="22"/>
              </w:rPr>
            </w:pPr>
          </w:p>
          <w:p w14:paraId="4633F50D" w14:textId="77777777" w:rsidR="00292071" w:rsidRDefault="00292071">
            <w:pPr>
              <w:rPr>
                <w:rFonts w:ascii="Trebuchet MS" w:hAnsi="Trebuchet MS" w:cs="Arial"/>
                <w:sz w:val="22"/>
                <w:szCs w:val="22"/>
              </w:rPr>
            </w:pPr>
          </w:p>
          <w:p w14:paraId="524CD547" w14:textId="77777777" w:rsidR="00292071" w:rsidRDefault="00292071">
            <w:pPr>
              <w:rPr>
                <w:rFonts w:ascii="Trebuchet MS" w:hAnsi="Trebuchet MS" w:cs="Arial"/>
                <w:sz w:val="22"/>
                <w:szCs w:val="22"/>
              </w:rPr>
            </w:pPr>
          </w:p>
          <w:p w14:paraId="689EF1A9" w14:textId="77777777" w:rsidR="00292071" w:rsidRDefault="00292071">
            <w:pPr>
              <w:rPr>
                <w:rFonts w:ascii="Trebuchet MS" w:hAnsi="Trebuchet MS" w:cs="Arial"/>
                <w:sz w:val="22"/>
                <w:szCs w:val="22"/>
              </w:rPr>
            </w:pPr>
          </w:p>
          <w:p w14:paraId="12C1ABEA" w14:textId="77777777" w:rsidR="008927D6" w:rsidRDefault="008927D6">
            <w:pPr>
              <w:rPr>
                <w:rFonts w:ascii="Trebuchet MS" w:hAnsi="Trebuchet MS" w:cs="Arial"/>
                <w:sz w:val="22"/>
                <w:szCs w:val="22"/>
              </w:rPr>
            </w:pPr>
          </w:p>
        </w:tc>
      </w:tr>
      <w:tr w:rsidR="008927D6" w14:paraId="756CC3E7" w14:textId="77777777" w:rsidTr="00340B8A">
        <w:trPr>
          <w:trHeight w:val="723"/>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0ED8F08" w14:textId="69A4C19E" w:rsidR="008927D6" w:rsidRDefault="00B855CB">
            <w:pPr>
              <w:rPr>
                <w:rFonts w:ascii="Trebuchet MS" w:hAnsi="Trebuchet MS" w:cs="Arial"/>
                <w:b/>
                <w:bCs/>
              </w:rPr>
            </w:pPr>
            <w:r>
              <w:rPr>
                <w:rFonts w:ascii="Trebuchet MS" w:hAnsi="Trebuchet MS" w:cs="Arial"/>
                <w:b/>
                <w:bCs/>
              </w:rPr>
              <w:lastRenderedPageBreak/>
              <w:t xml:space="preserve">2.3 </w:t>
            </w:r>
            <w:r w:rsidR="00FA2F84">
              <w:rPr>
                <w:rFonts w:ascii="Trebuchet MS" w:hAnsi="Trebuchet MS" w:cs="Arial"/>
                <w:b/>
                <w:bCs/>
              </w:rPr>
              <w:t>Legal entitlements</w:t>
            </w:r>
            <w:r>
              <w:rPr>
                <w:rFonts w:ascii="Trebuchet MS" w:hAnsi="Trebuchet MS" w:cs="Arial"/>
                <w:b/>
                <w:bCs/>
              </w:rPr>
              <w:t xml:space="preserve"> of clergy on common tenure</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149507C4" w14:textId="77777777" w:rsidR="008927D6" w:rsidRDefault="00FA2F84">
            <w:pPr>
              <w:rPr>
                <w:rFonts w:ascii="Trebuchet MS" w:hAnsi="Trebuchet MS" w:cs="Arial"/>
                <w:sz w:val="22"/>
                <w:szCs w:val="22"/>
              </w:rPr>
            </w:pPr>
            <w:r>
              <w:rPr>
                <w:rFonts w:ascii="Trebuchet MS" w:hAnsi="Trebuchet MS" w:cs="Arial"/>
                <w:sz w:val="22"/>
                <w:szCs w:val="22"/>
              </w:rPr>
              <w:t>Common tenure confers the following legal entitlements on clergy:</w:t>
            </w:r>
          </w:p>
          <w:p w14:paraId="3457A639" w14:textId="77777777" w:rsidR="008927D6" w:rsidRDefault="008927D6">
            <w:pPr>
              <w:rPr>
                <w:rFonts w:ascii="Trebuchet MS" w:hAnsi="Trebuchet MS" w:cs="Arial"/>
                <w:sz w:val="22"/>
                <w:szCs w:val="22"/>
              </w:rPr>
            </w:pPr>
          </w:p>
          <w:p w14:paraId="21909F24" w14:textId="77777777" w:rsidR="008927D6" w:rsidRDefault="00FA2F84">
            <w:pPr>
              <w:pStyle w:val="ListParagraph"/>
              <w:numPr>
                <w:ilvl w:val="0"/>
                <w:numId w:val="8"/>
              </w:numPr>
              <w:rPr>
                <w:rFonts w:ascii="Trebuchet MS" w:hAnsi="Trebuchet MS" w:cs="Arial"/>
                <w:sz w:val="22"/>
                <w:szCs w:val="22"/>
              </w:rPr>
            </w:pPr>
            <w:r>
              <w:rPr>
                <w:rFonts w:ascii="Trebuchet MS" w:hAnsi="Trebuchet MS" w:cs="Arial"/>
                <w:sz w:val="22"/>
                <w:szCs w:val="22"/>
              </w:rPr>
              <w:t>to be provided with a written statement of particulars setting out the various particulars of the office;</w:t>
            </w:r>
          </w:p>
          <w:p w14:paraId="4435F807" w14:textId="77777777" w:rsidR="008927D6" w:rsidRDefault="00FA2F84">
            <w:pPr>
              <w:pStyle w:val="ListParagraph"/>
              <w:numPr>
                <w:ilvl w:val="0"/>
                <w:numId w:val="8"/>
              </w:numPr>
              <w:rPr>
                <w:rFonts w:ascii="Trebuchet MS" w:hAnsi="Trebuchet MS" w:cs="Arial"/>
                <w:sz w:val="22"/>
                <w:szCs w:val="22"/>
              </w:rPr>
            </w:pPr>
            <w:r>
              <w:rPr>
                <w:rFonts w:ascii="Trebuchet MS" w:hAnsi="Trebuchet MS" w:cs="Arial"/>
                <w:sz w:val="22"/>
                <w:szCs w:val="22"/>
              </w:rPr>
              <w:t>an uninterrupted rest period of not less than 24 hours in any period of seven days;</w:t>
            </w:r>
          </w:p>
          <w:p w14:paraId="6578F71D" w14:textId="77777777" w:rsidR="008927D6" w:rsidRDefault="00FA2F84">
            <w:pPr>
              <w:pStyle w:val="ListParagraph"/>
              <w:numPr>
                <w:ilvl w:val="0"/>
                <w:numId w:val="5"/>
              </w:numPr>
              <w:rPr>
                <w:rFonts w:ascii="Trebuchet MS" w:hAnsi="Trebuchet MS" w:cs="Arial"/>
                <w:sz w:val="22"/>
                <w:szCs w:val="22"/>
              </w:rPr>
            </w:pPr>
            <w:r>
              <w:rPr>
                <w:rFonts w:ascii="Trebuchet MS" w:hAnsi="Trebuchet MS" w:cs="Arial"/>
                <w:sz w:val="22"/>
                <w:szCs w:val="22"/>
              </w:rPr>
              <w:t>a minimum of 36 days’ annual leave;</w:t>
            </w:r>
          </w:p>
          <w:p w14:paraId="6CACF3D1" w14:textId="77777777" w:rsidR="008927D6" w:rsidRDefault="00FA2F84">
            <w:pPr>
              <w:pStyle w:val="ListParagraph"/>
              <w:numPr>
                <w:ilvl w:val="0"/>
                <w:numId w:val="5"/>
              </w:numPr>
              <w:rPr>
                <w:rFonts w:ascii="Trebuchet MS" w:hAnsi="Trebuchet MS" w:cs="Arial"/>
                <w:sz w:val="22"/>
                <w:szCs w:val="22"/>
              </w:rPr>
            </w:pPr>
            <w:r>
              <w:rPr>
                <w:rFonts w:ascii="Trebuchet MS" w:hAnsi="Trebuchet MS" w:cs="Arial"/>
                <w:sz w:val="22"/>
                <w:szCs w:val="22"/>
              </w:rPr>
              <w:t>maternity, paternity, parental and adoption leave in accordance with directions given by the Archbishops’ Council as Central Stipends Authority (this includes Shared Parental Leave with effect from 1 December 2015);</w:t>
            </w:r>
          </w:p>
          <w:p w14:paraId="4212826D" w14:textId="3447B3BE" w:rsidR="008927D6" w:rsidRDefault="001B7A14">
            <w:pPr>
              <w:pStyle w:val="ListParagraph"/>
              <w:numPr>
                <w:ilvl w:val="0"/>
                <w:numId w:val="5"/>
              </w:numPr>
              <w:rPr>
                <w:rFonts w:ascii="Trebuchet MS" w:hAnsi="Trebuchet MS" w:cs="Arial"/>
                <w:sz w:val="22"/>
                <w:szCs w:val="22"/>
              </w:rPr>
            </w:pPr>
            <w:r>
              <w:rPr>
                <w:rFonts w:ascii="Trebuchet MS" w:hAnsi="Trebuchet MS" w:cs="Arial"/>
                <w:sz w:val="22"/>
                <w:szCs w:val="22"/>
              </w:rPr>
              <w:t xml:space="preserve">to </w:t>
            </w:r>
            <w:r w:rsidR="00FA2F84">
              <w:rPr>
                <w:rFonts w:ascii="Trebuchet MS" w:hAnsi="Trebuchet MS" w:cs="Arial"/>
                <w:sz w:val="22"/>
                <w:szCs w:val="22"/>
              </w:rPr>
              <w:t>request time off, or adjustments to the duties of the office, to care for dependants in accordance with directions given by the Archbishops’ Council as Central Stipends Authority;</w:t>
            </w:r>
          </w:p>
          <w:p w14:paraId="5B225FD8" w14:textId="3DC74EA0" w:rsidR="008927D6" w:rsidRDefault="001B7A14">
            <w:pPr>
              <w:pStyle w:val="ListParagraph"/>
              <w:numPr>
                <w:ilvl w:val="0"/>
                <w:numId w:val="5"/>
              </w:numPr>
              <w:rPr>
                <w:rFonts w:ascii="Trebuchet MS" w:hAnsi="Trebuchet MS" w:cs="Arial"/>
                <w:sz w:val="22"/>
                <w:szCs w:val="22"/>
              </w:rPr>
            </w:pPr>
            <w:r>
              <w:rPr>
                <w:rFonts w:ascii="Trebuchet MS" w:hAnsi="Trebuchet MS" w:cs="Arial"/>
                <w:sz w:val="22"/>
                <w:szCs w:val="22"/>
              </w:rPr>
              <w:t xml:space="preserve">to </w:t>
            </w:r>
            <w:r w:rsidR="00FA2F84">
              <w:rPr>
                <w:rFonts w:ascii="Trebuchet MS" w:hAnsi="Trebuchet MS" w:cs="Arial"/>
                <w:sz w:val="22"/>
                <w:szCs w:val="22"/>
              </w:rPr>
              <w:t>spend time on certain public duties other than the duties of the office, with the matter being determined by the bishop if there is any dispute;</w:t>
            </w:r>
          </w:p>
          <w:p w14:paraId="50C3CFEA" w14:textId="77777777" w:rsidR="008927D6" w:rsidRDefault="00FA2F84">
            <w:pPr>
              <w:pStyle w:val="ListParagraph"/>
              <w:numPr>
                <w:ilvl w:val="0"/>
                <w:numId w:val="5"/>
              </w:numPr>
              <w:rPr>
                <w:rFonts w:ascii="Trebuchet MS" w:hAnsi="Trebuchet MS" w:cs="Arial"/>
                <w:sz w:val="22"/>
                <w:szCs w:val="22"/>
              </w:rPr>
            </w:pPr>
            <w:r>
              <w:rPr>
                <w:rFonts w:ascii="Trebuchet MS" w:hAnsi="Trebuchet MS" w:cs="Arial"/>
                <w:sz w:val="22"/>
                <w:szCs w:val="22"/>
              </w:rPr>
              <w:t xml:space="preserve">access to a grievance procedure set out in a Code of Practice made by the Archbishops' Council; </w:t>
            </w:r>
          </w:p>
          <w:p w14:paraId="030C13CF" w14:textId="77777777" w:rsidR="008927D6" w:rsidRDefault="00FA2F84">
            <w:pPr>
              <w:pStyle w:val="ListParagraph"/>
              <w:numPr>
                <w:ilvl w:val="0"/>
                <w:numId w:val="5"/>
              </w:numPr>
              <w:rPr>
                <w:rFonts w:ascii="Trebuchet MS" w:hAnsi="Trebuchet MS" w:cs="Arial"/>
                <w:sz w:val="22"/>
                <w:szCs w:val="22"/>
              </w:rPr>
            </w:pPr>
            <w:r>
              <w:rPr>
                <w:rFonts w:ascii="Trebuchet MS" w:hAnsi="Trebuchet MS" w:cs="Arial"/>
                <w:sz w:val="22"/>
                <w:szCs w:val="22"/>
              </w:rPr>
              <w:t>a right of appeal to an employment tribunal if removed from office on grounds of capability.</w:t>
            </w:r>
          </w:p>
          <w:p w14:paraId="0160B0D6" w14:textId="77777777" w:rsidR="008927D6" w:rsidRDefault="008927D6">
            <w:pPr>
              <w:rPr>
                <w:rFonts w:ascii="Trebuchet MS" w:hAnsi="Trebuchet MS" w:cs="Arial"/>
                <w:sz w:val="22"/>
                <w:szCs w:val="22"/>
              </w:rPr>
            </w:pPr>
          </w:p>
        </w:tc>
      </w:tr>
      <w:tr w:rsidR="008927D6" w14:paraId="5D0FA306" w14:textId="77777777" w:rsidTr="00340B8A">
        <w:trPr>
          <w:trHeight w:val="723"/>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8A474AA" w14:textId="72BB0818" w:rsidR="008927D6" w:rsidRDefault="009E3321">
            <w:pPr>
              <w:rPr>
                <w:rFonts w:ascii="Trebuchet MS" w:hAnsi="Trebuchet MS" w:cs="Arial"/>
                <w:b/>
                <w:bCs/>
              </w:rPr>
            </w:pPr>
            <w:r>
              <w:rPr>
                <w:rFonts w:ascii="Trebuchet MS" w:hAnsi="Trebuchet MS" w:cs="Arial"/>
                <w:b/>
                <w:bCs/>
              </w:rPr>
              <w:t>2.4</w:t>
            </w:r>
            <w:r w:rsidR="00B855CB">
              <w:rPr>
                <w:rFonts w:ascii="Trebuchet MS" w:hAnsi="Trebuchet MS" w:cs="Arial"/>
                <w:b/>
                <w:bCs/>
              </w:rPr>
              <w:t xml:space="preserve"> Legal </w:t>
            </w:r>
            <w:r w:rsidR="00FA2F84">
              <w:rPr>
                <w:rFonts w:ascii="Trebuchet MS" w:hAnsi="Trebuchet MS" w:cs="Arial"/>
                <w:b/>
                <w:bCs/>
              </w:rPr>
              <w:t>Obligations on clergy</w:t>
            </w:r>
            <w:r w:rsidR="00B855CB">
              <w:rPr>
                <w:rFonts w:ascii="Trebuchet MS" w:hAnsi="Trebuchet MS" w:cs="Arial"/>
                <w:b/>
                <w:bCs/>
              </w:rPr>
              <w:t xml:space="preserve"> on common tenure</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081C7F3E" w14:textId="77777777" w:rsidR="008927D6" w:rsidRDefault="00FA2F84">
            <w:pPr>
              <w:rPr>
                <w:rFonts w:ascii="Trebuchet MS" w:hAnsi="Trebuchet MS" w:cs="Arial"/>
                <w:sz w:val="22"/>
                <w:szCs w:val="22"/>
              </w:rPr>
            </w:pPr>
            <w:r>
              <w:rPr>
                <w:rFonts w:ascii="Trebuchet MS" w:hAnsi="Trebuchet MS" w:cs="Arial"/>
                <w:sz w:val="22"/>
                <w:szCs w:val="22"/>
              </w:rPr>
              <w:t xml:space="preserve">Common tenure confers the following obligations on clergy: </w:t>
            </w:r>
          </w:p>
          <w:p w14:paraId="484A2D10" w14:textId="77777777" w:rsidR="008927D6" w:rsidRDefault="008927D6">
            <w:pPr>
              <w:rPr>
                <w:rFonts w:ascii="Trebuchet MS" w:hAnsi="Trebuchet MS" w:cs="Arial"/>
                <w:sz w:val="22"/>
                <w:szCs w:val="22"/>
              </w:rPr>
            </w:pPr>
          </w:p>
          <w:p w14:paraId="60AF99D9" w14:textId="77777777" w:rsidR="008927D6" w:rsidRDefault="00FA2F84">
            <w:pPr>
              <w:pStyle w:val="ListParagraph"/>
              <w:numPr>
                <w:ilvl w:val="0"/>
                <w:numId w:val="4"/>
              </w:numPr>
              <w:rPr>
                <w:rFonts w:ascii="Trebuchet MS" w:hAnsi="Trebuchet MS" w:cs="Arial"/>
                <w:sz w:val="22"/>
                <w:szCs w:val="22"/>
              </w:rPr>
            </w:pPr>
            <w:r>
              <w:rPr>
                <w:rFonts w:ascii="Trebuchet MS" w:hAnsi="Trebuchet MS" w:cs="Arial"/>
                <w:sz w:val="22"/>
                <w:szCs w:val="22"/>
              </w:rPr>
              <w:t xml:space="preserve">to participate and co-operate in ministerial development review (MDR); </w:t>
            </w:r>
          </w:p>
          <w:p w14:paraId="4BAE0E45" w14:textId="77777777" w:rsidR="008927D6" w:rsidRDefault="00FA2F84">
            <w:pPr>
              <w:pStyle w:val="ListParagraph"/>
              <w:numPr>
                <w:ilvl w:val="0"/>
                <w:numId w:val="4"/>
              </w:numPr>
              <w:rPr>
                <w:rFonts w:ascii="Trebuchet MS" w:hAnsi="Trebuchet MS" w:cs="Arial"/>
                <w:sz w:val="22"/>
                <w:szCs w:val="22"/>
              </w:rPr>
            </w:pPr>
            <w:r>
              <w:rPr>
                <w:rFonts w:ascii="Trebuchet MS" w:hAnsi="Trebuchet MS" w:cs="Arial"/>
                <w:sz w:val="22"/>
                <w:szCs w:val="22"/>
              </w:rPr>
              <w:t>to participate in arrangements approved by the diocesan bishop for continuing ministerial education and development (CMD);</w:t>
            </w:r>
          </w:p>
          <w:p w14:paraId="6F66513E" w14:textId="55BCEFCF" w:rsidR="008927D6" w:rsidRDefault="00FA2F84">
            <w:pPr>
              <w:pStyle w:val="ListParagraph"/>
              <w:numPr>
                <w:ilvl w:val="0"/>
                <w:numId w:val="4"/>
              </w:numPr>
              <w:rPr>
                <w:rFonts w:ascii="Trebuchet MS" w:hAnsi="Trebuchet MS" w:cs="Arial"/>
                <w:sz w:val="22"/>
                <w:szCs w:val="22"/>
              </w:rPr>
            </w:pPr>
            <w:r>
              <w:rPr>
                <w:rFonts w:ascii="Trebuchet MS" w:hAnsi="Trebuchet MS" w:cs="Arial"/>
                <w:sz w:val="22"/>
                <w:szCs w:val="22"/>
              </w:rPr>
              <w:t>to</w:t>
            </w:r>
            <w:r w:rsidR="00B96534">
              <w:rPr>
                <w:rFonts w:ascii="Trebuchet MS" w:hAnsi="Trebuchet MS" w:cs="Arial"/>
                <w:sz w:val="22"/>
                <w:szCs w:val="22"/>
              </w:rPr>
              <w:t xml:space="preserve"> use all reasonable endeavours to make arrangements for the duties of the office to be performed  by another person</w:t>
            </w:r>
            <w:r>
              <w:rPr>
                <w:rFonts w:ascii="Trebuchet MS" w:hAnsi="Trebuchet MS" w:cs="Arial"/>
                <w:sz w:val="22"/>
                <w:szCs w:val="22"/>
              </w:rPr>
              <w:t xml:space="preserve"> when unable to perform the duties of office through sickness</w:t>
            </w:r>
            <w:r w:rsidR="00B96534">
              <w:rPr>
                <w:rFonts w:ascii="Trebuchet MS" w:hAnsi="Trebuchet MS" w:cs="Arial"/>
                <w:sz w:val="22"/>
                <w:szCs w:val="22"/>
              </w:rPr>
              <w:t>, which may, where appropriate, consist of notifying a responsible person or authority of the absence</w:t>
            </w:r>
            <w:r>
              <w:rPr>
                <w:rFonts w:ascii="Trebuchet MS" w:hAnsi="Trebuchet MS" w:cs="Arial"/>
                <w:sz w:val="22"/>
                <w:szCs w:val="22"/>
              </w:rPr>
              <w:t>;</w:t>
            </w:r>
          </w:p>
          <w:p w14:paraId="4347B21B" w14:textId="77777777" w:rsidR="008927D6" w:rsidRDefault="00FA2F84">
            <w:pPr>
              <w:pStyle w:val="ListParagraph"/>
              <w:numPr>
                <w:ilvl w:val="0"/>
                <w:numId w:val="4"/>
              </w:numPr>
              <w:rPr>
                <w:rFonts w:ascii="Trebuchet MS" w:hAnsi="Trebuchet MS" w:cs="Arial"/>
                <w:sz w:val="22"/>
                <w:szCs w:val="22"/>
              </w:rPr>
            </w:pPr>
            <w:r>
              <w:rPr>
                <w:rFonts w:ascii="Trebuchet MS" w:hAnsi="Trebuchet MS" w:cs="Arial"/>
                <w:sz w:val="22"/>
                <w:szCs w:val="22"/>
              </w:rPr>
              <w:t>to undergo a medical examination where the bishop has reasonable grounds for concern about the office holder’s physical or mental health;</w:t>
            </w:r>
          </w:p>
          <w:p w14:paraId="308895F1" w14:textId="77777777" w:rsidR="008927D6" w:rsidRDefault="00FA2F84">
            <w:pPr>
              <w:pStyle w:val="ListParagraph"/>
              <w:numPr>
                <w:ilvl w:val="0"/>
                <w:numId w:val="4"/>
              </w:numPr>
              <w:rPr>
                <w:rFonts w:ascii="Trebuchet MS" w:hAnsi="Trebuchet MS" w:cs="Arial"/>
                <w:sz w:val="22"/>
                <w:szCs w:val="22"/>
              </w:rPr>
            </w:pPr>
            <w:r>
              <w:rPr>
                <w:rFonts w:ascii="Trebuchet MS" w:hAnsi="Trebuchet MS" w:cs="Arial"/>
                <w:sz w:val="22"/>
                <w:szCs w:val="22"/>
              </w:rPr>
              <w:t>to be subject to a capability procedure which may be instigated where an office holder’s performance gives cause for concern, and which may, in the last resort, lead to removal from office in cases where performance is not satisfactory and fails to improve.</w:t>
            </w:r>
          </w:p>
          <w:p w14:paraId="02ED1A1E" w14:textId="77777777" w:rsidR="008927D6" w:rsidRDefault="008927D6">
            <w:pPr>
              <w:rPr>
                <w:rFonts w:ascii="Trebuchet MS" w:hAnsi="Trebuchet MS" w:cs="Arial"/>
                <w:sz w:val="22"/>
                <w:szCs w:val="22"/>
              </w:rPr>
            </w:pPr>
          </w:p>
        </w:tc>
      </w:tr>
    </w:tbl>
    <w:p w14:paraId="3BEE0AE1" w14:textId="77777777" w:rsidR="008927D6" w:rsidRDefault="008927D6">
      <w:pPr>
        <w:rPr>
          <w:rFonts w:ascii="Trebuchet MS" w:hAnsi="Trebuchet MS" w:cs="Arial"/>
          <w:sz w:val="22"/>
          <w:szCs w:val="22"/>
        </w:rPr>
      </w:pPr>
    </w:p>
    <w:p w14:paraId="36242139" w14:textId="37E12E38" w:rsidR="00B55522" w:rsidRDefault="00B55522">
      <w:pPr>
        <w:suppressAutoHyphens w:val="0"/>
        <w:rPr>
          <w:rFonts w:ascii="Trebuchet MS" w:hAnsi="Trebuchet MS" w:cs="Arial"/>
          <w:sz w:val="22"/>
          <w:szCs w:val="22"/>
        </w:rPr>
      </w:pPr>
      <w:r>
        <w:rPr>
          <w:rFonts w:ascii="Trebuchet MS" w:hAnsi="Trebuchet MS" w:cs="Arial"/>
          <w:sz w:val="22"/>
          <w:szCs w:val="22"/>
        </w:rPr>
        <w:br w:type="page"/>
      </w:r>
    </w:p>
    <w:p w14:paraId="54B6E246" w14:textId="77777777" w:rsidR="008927D6" w:rsidRDefault="008927D6">
      <w:pPr>
        <w:rPr>
          <w:rFonts w:ascii="Trebuchet MS" w:hAnsi="Trebuchet MS" w:cs="Arial"/>
          <w:sz w:val="22"/>
          <w:szCs w:val="22"/>
        </w:rPr>
      </w:pPr>
    </w:p>
    <w:tbl>
      <w:tblPr>
        <w:tblW w:w="9493" w:type="dxa"/>
        <w:tblLayout w:type="fixed"/>
        <w:tblLook w:val="0000" w:firstRow="0" w:lastRow="0" w:firstColumn="0" w:lastColumn="0" w:noHBand="0" w:noVBand="0"/>
      </w:tblPr>
      <w:tblGrid>
        <w:gridCol w:w="2122"/>
        <w:gridCol w:w="7371"/>
      </w:tblGrid>
      <w:tr w:rsidR="008927D6" w14:paraId="78211BCF" w14:textId="77777777" w:rsidTr="00292071">
        <w:trPr>
          <w:trHeight w:val="723"/>
        </w:trPr>
        <w:tc>
          <w:tcPr>
            <w:tcW w:w="2122" w:type="dxa"/>
            <w:tcBorders>
              <w:top w:val="single" w:sz="4" w:space="0" w:color="C0C0C0"/>
              <w:left w:val="single" w:sz="4" w:space="0" w:color="C0C0C0"/>
              <w:bottom w:val="single" w:sz="12" w:space="0" w:color="C0C0C0"/>
              <w:right w:val="single" w:sz="4" w:space="0" w:color="C0C0C0"/>
            </w:tcBorders>
            <w:shd w:val="clear" w:color="auto" w:fill="auto"/>
          </w:tcPr>
          <w:p w14:paraId="231B4620" w14:textId="60F88F3E" w:rsidR="008927D6" w:rsidRDefault="00B855CB">
            <w:pPr>
              <w:rPr>
                <w:rFonts w:ascii="Trebuchet MS" w:hAnsi="Trebuchet MS" w:cs="Arial"/>
                <w:b/>
                <w:bCs/>
                <w:sz w:val="28"/>
                <w:szCs w:val="28"/>
              </w:rPr>
            </w:pPr>
            <w:r>
              <w:rPr>
                <w:rFonts w:ascii="Trebuchet MS" w:hAnsi="Trebuchet MS" w:cs="Arial"/>
                <w:b/>
                <w:bCs/>
                <w:sz w:val="28"/>
                <w:szCs w:val="28"/>
              </w:rPr>
              <w:t>Section 3</w:t>
            </w:r>
          </w:p>
        </w:tc>
        <w:tc>
          <w:tcPr>
            <w:tcW w:w="7371" w:type="dxa"/>
            <w:tcBorders>
              <w:top w:val="single" w:sz="4" w:space="0" w:color="C0C0C0"/>
              <w:left w:val="single" w:sz="4" w:space="0" w:color="C0C0C0"/>
              <w:bottom w:val="single" w:sz="12" w:space="0" w:color="C0C0C0"/>
              <w:right w:val="single" w:sz="4" w:space="0" w:color="C0C0C0"/>
            </w:tcBorders>
            <w:shd w:val="clear" w:color="auto" w:fill="auto"/>
          </w:tcPr>
          <w:p w14:paraId="685DF8DD" w14:textId="77777777" w:rsidR="008927D6" w:rsidRDefault="00FA2F84" w:rsidP="0079544D">
            <w:pPr>
              <w:rPr>
                <w:rFonts w:ascii="Trebuchet MS" w:hAnsi="Trebuchet MS" w:cs="Arial"/>
                <w:b/>
                <w:bCs/>
                <w:sz w:val="28"/>
                <w:szCs w:val="28"/>
              </w:rPr>
            </w:pPr>
            <w:r>
              <w:rPr>
                <w:rFonts w:ascii="Trebuchet MS" w:hAnsi="Trebuchet MS" w:cs="Arial"/>
                <w:b/>
                <w:bCs/>
                <w:sz w:val="28"/>
                <w:szCs w:val="28"/>
              </w:rPr>
              <w:t>Beneficed Clergy</w:t>
            </w:r>
          </w:p>
        </w:tc>
      </w:tr>
      <w:tr w:rsidR="008927D6" w14:paraId="1F55CC59" w14:textId="77777777" w:rsidTr="00292071">
        <w:trPr>
          <w:trHeight w:val="723"/>
        </w:trPr>
        <w:tc>
          <w:tcPr>
            <w:tcW w:w="2122" w:type="dxa"/>
            <w:tcBorders>
              <w:top w:val="single" w:sz="4" w:space="0" w:color="C0C0C0"/>
              <w:left w:val="single" w:sz="4" w:space="0" w:color="C0C0C0"/>
              <w:bottom w:val="single" w:sz="4" w:space="0" w:color="C0C0C0"/>
              <w:right w:val="single" w:sz="4" w:space="0" w:color="C0C0C0"/>
            </w:tcBorders>
            <w:shd w:val="clear" w:color="auto" w:fill="auto"/>
          </w:tcPr>
          <w:p w14:paraId="2934D920" w14:textId="12151CE9" w:rsidR="008927D6" w:rsidRDefault="00B55522">
            <w:pPr>
              <w:rPr>
                <w:rFonts w:ascii="Trebuchet MS" w:hAnsi="Trebuchet MS" w:cs="Arial"/>
                <w:b/>
                <w:bCs/>
              </w:rPr>
            </w:pPr>
            <w:r>
              <w:rPr>
                <w:rFonts w:ascii="Trebuchet MS" w:hAnsi="Trebuchet MS" w:cs="Arial"/>
                <w:b/>
                <w:bCs/>
              </w:rPr>
              <w:t>3</w:t>
            </w:r>
            <w:r w:rsidR="001C0275">
              <w:rPr>
                <w:rFonts w:ascii="Trebuchet MS" w:hAnsi="Trebuchet MS" w:cs="Arial"/>
                <w:b/>
                <w:bCs/>
              </w:rPr>
              <w:t xml:space="preserve">.1 </w:t>
            </w:r>
            <w:r w:rsidR="00FA2F84">
              <w:rPr>
                <w:rFonts w:ascii="Trebuchet MS" w:hAnsi="Trebuchet MS" w:cs="Arial"/>
                <w:b/>
                <w:bCs/>
              </w:rPr>
              <w:t xml:space="preserve">Incumbents </w:t>
            </w:r>
          </w:p>
        </w:tc>
        <w:tc>
          <w:tcPr>
            <w:tcW w:w="7371" w:type="dxa"/>
            <w:tcBorders>
              <w:top w:val="single" w:sz="4" w:space="0" w:color="C0C0C0"/>
              <w:left w:val="single" w:sz="4" w:space="0" w:color="C0C0C0"/>
              <w:bottom w:val="single" w:sz="4" w:space="0" w:color="C0C0C0"/>
              <w:right w:val="single" w:sz="4" w:space="0" w:color="C0C0C0"/>
            </w:tcBorders>
            <w:shd w:val="clear" w:color="auto" w:fill="auto"/>
          </w:tcPr>
          <w:p w14:paraId="6B7A5D17" w14:textId="77777777" w:rsidR="008927D6" w:rsidRDefault="00FA2F84">
            <w:pPr>
              <w:rPr>
                <w:rFonts w:ascii="Trebuchet MS" w:hAnsi="Trebuchet MS" w:cs="Arial"/>
                <w:sz w:val="22"/>
                <w:szCs w:val="22"/>
              </w:rPr>
            </w:pPr>
            <w:r>
              <w:rPr>
                <w:rFonts w:ascii="Trebuchet MS" w:hAnsi="Trebuchet MS" w:cs="Arial"/>
                <w:sz w:val="22"/>
                <w:szCs w:val="22"/>
              </w:rPr>
              <w:t xml:space="preserve">Incumbents are either vicars or rectors, or team rectors, and are instituted to the benefice by the bishop or his or her commissary.  </w:t>
            </w:r>
          </w:p>
          <w:p w14:paraId="50522B99" w14:textId="77777777" w:rsidR="008927D6" w:rsidRDefault="008927D6">
            <w:pPr>
              <w:rPr>
                <w:rFonts w:ascii="Trebuchet MS" w:hAnsi="Trebuchet MS" w:cs="Arial"/>
                <w:sz w:val="22"/>
                <w:szCs w:val="22"/>
              </w:rPr>
            </w:pPr>
          </w:p>
          <w:p w14:paraId="7B5F6A50" w14:textId="77777777" w:rsidR="008927D6" w:rsidRDefault="00FA2F84">
            <w:pPr>
              <w:rPr>
                <w:rFonts w:ascii="Trebuchet MS" w:hAnsi="Trebuchet MS" w:cs="Arial"/>
                <w:sz w:val="22"/>
                <w:szCs w:val="22"/>
              </w:rPr>
            </w:pPr>
            <w:r>
              <w:rPr>
                <w:rFonts w:ascii="Trebuchet MS" w:hAnsi="Trebuchet MS" w:cs="Arial"/>
                <w:sz w:val="22"/>
                <w:szCs w:val="22"/>
              </w:rPr>
              <w:t xml:space="preserve">Incumbents have legal title to the parsonage house, the church and churchyard. </w:t>
            </w:r>
          </w:p>
          <w:p w14:paraId="167E882F" w14:textId="77777777" w:rsidR="008927D6" w:rsidRDefault="008927D6">
            <w:pPr>
              <w:rPr>
                <w:rFonts w:ascii="Trebuchet MS" w:hAnsi="Trebuchet MS" w:cs="Arial"/>
                <w:sz w:val="22"/>
                <w:szCs w:val="22"/>
              </w:rPr>
            </w:pPr>
          </w:p>
          <w:p w14:paraId="0F3B3623" w14:textId="77777777" w:rsidR="008927D6" w:rsidRDefault="00FA2F84">
            <w:pPr>
              <w:rPr>
                <w:rFonts w:ascii="Trebuchet MS" w:hAnsi="Trebuchet MS" w:cs="Arial"/>
                <w:sz w:val="22"/>
                <w:szCs w:val="22"/>
              </w:rPr>
            </w:pPr>
            <w:r>
              <w:rPr>
                <w:rFonts w:ascii="Trebuchet MS" w:hAnsi="Trebuchet MS" w:cs="Arial"/>
                <w:sz w:val="22"/>
                <w:szCs w:val="22"/>
              </w:rPr>
              <w:t>The property rights of incumbents have been described by an opinion of the Legal Advisory Commission as qualified, elusive and vestigial</w:t>
            </w:r>
            <w:r>
              <w:rPr>
                <w:rStyle w:val="FootnoteReference"/>
              </w:rPr>
              <w:footnoteReference w:id="2"/>
            </w:r>
            <w:r>
              <w:rPr>
                <w:rFonts w:ascii="Trebuchet MS" w:hAnsi="Trebuchet MS" w:cs="Arial"/>
                <w:sz w:val="22"/>
                <w:szCs w:val="22"/>
              </w:rPr>
              <w:t xml:space="preserve">. </w:t>
            </w:r>
          </w:p>
          <w:p w14:paraId="6D98A5FE" w14:textId="77777777" w:rsidR="008927D6" w:rsidRDefault="008927D6">
            <w:pPr>
              <w:rPr>
                <w:rFonts w:ascii="Trebuchet MS" w:hAnsi="Trebuchet MS" w:cs="Arial"/>
                <w:sz w:val="22"/>
                <w:szCs w:val="22"/>
              </w:rPr>
            </w:pPr>
          </w:p>
          <w:p w14:paraId="1424F3D8" w14:textId="77777777" w:rsidR="008927D6" w:rsidRDefault="00FA2F84">
            <w:pPr>
              <w:rPr>
                <w:rFonts w:ascii="Trebuchet MS" w:hAnsi="Trebuchet MS" w:cs="Arial"/>
                <w:sz w:val="22"/>
                <w:szCs w:val="22"/>
              </w:rPr>
            </w:pPr>
            <w:r>
              <w:rPr>
                <w:rFonts w:ascii="Trebuchet MS" w:hAnsi="Trebuchet MS" w:cs="Arial"/>
                <w:sz w:val="22"/>
                <w:szCs w:val="22"/>
              </w:rPr>
              <w:t xml:space="preserve">Even if they are regarded as mainly symbolic, some clergy put a very high value on them. </w:t>
            </w:r>
          </w:p>
          <w:p w14:paraId="68AB4E9A" w14:textId="77777777" w:rsidR="008927D6" w:rsidRDefault="008927D6">
            <w:pPr>
              <w:rPr>
                <w:rFonts w:ascii="Trebuchet MS" w:hAnsi="Trebuchet MS" w:cs="Arial"/>
                <w:sz w:val="22"/>
                <w:szCs w:val="22"/>
              </w:rPr>
            </w:pPr>
          </w:p>
          <w:p w14:paraId="6C1A23A0" w14:textId="77777777" w:rsidR="008927D6" w:rsidRDefault="00FA2F84" w:rsidP="00DD055A">
            <w:pPr>
              <w:rPr>
                <w:rFonts w:ascii="Trebuchet MS" w:hAnsi="Trebuchet MS" w:cs="Arial"/>
                <w:b/>
                <w:sz w:val="22"/>
                <w:szCs w:val="22"/>
              </w:rPr>
            </w:pPr>
            <w:r>
              <w:rPr>
                <w:rFonts w:ascii="Trebuchet MS" w:hAnsi="Trebuchet MS" w:cs="Arial"/>
                <w:sz w:val="22"/>
                <w:szCs w:val="22"/>
              </w:rPr>
              <w:t xml:space="preserve">Incumbents are either on </w:t>
            </w:r>
            <w:r>
              <w:rPr>
                <w:rFonts w:ascii="Trebuchet MS" w:hAnsi="Trebuchet MS" w:cs="Arial"/>
                <w:b/>
                <w:sz w:val="22"/>
                <w:szCs w:val="22"/>
              </w:rPr>
              <w:t>historic freehold</w:t>
            </w:r>
            <w:r>
              <w:rPr>
                <w:rFonts w:ascii="Trebuchet MS" w:hAnsi="Trebuchet MS" w:cs="Arial"/>
                <w:sz w:val="22"/>
                <w:szCs w:val="22"/>
              </w:rPr>
              <w:t xml:space="preserve"> or </w:t>
            </w:r>
            <w:r>
              <w:rPr>
                <w:rFonts w:ascii="Trebuchet MS" w:hAnsi="Trebuchet MS" w:cs="Arial"/>
                <w:b/>
                <w:sz w:val="22"/>
                <w:szCs w:val="22"/>
              </w:rPr>
              <w:t>common tenure</w:t>
            </w:r>
            <w:r w:rsidR="00DD055A">
              <w:rPr>
                <w:rFonts w:ascii="Trebuchet MS" w:hAnsi="Trebuchet MS" w:cs="Arial"/>
                <w:b/>
                <w:sz w:val="22"/>
                <w:szCs w:val="22"/>
              </w:rPr>
              <w:t xml:space="preserve">.  </w:t>
            </w:r>
          </w:p>
          <w:p w14:paraId="29A0F7F9" w14:textId="6C4FF343" w:rsidR="00EF2F3F" w:rsidRDefault="00EF2F3F" w:rsidP="00DD055A">
            <w:pPr>
              <w:rPr>
                <w:rFonts w:ascii="Trebuchet MS" w:hAnsi="Trebuchet MS" w:cs="Arial"/>
                <w:sz w:val="22"/>
                <w:szCs w:val="22"/>
              </w:rPr>
            </w:pPr>
          </w:p>
        </w:tc>
      </w:tr>
      <w:tr w:rsidR="008927D6" w14:paraId="393BC452" w14:textId="77777777" w:rsidTr="004A044F">
        <w:trPr>
          <w:trHeight w:val="723"/>
        </w:trPr>
        <w:tc>
          <w:tcPr>
            <w:tcW w:w="2122" w:type="dxa"/>
            <w:tcBorders>
              <w:top w:val="single" w:sz="4" w:space="0" w:color="C0C0C0"/>
              <w:left w:val="single" w:sz="4" w:space="0" w:color="C0C0C0"/>
              <w:right w:val="single" w:sz="4" w:space="0" w:color="C0C0C0"/>
            </w:tcBorders>
            <w:shd w:val="clear" w:color="auto" w:fill="auto"/>
          </w:tcPr>
          <w:p w14:paraId="1FA6D187" w14:textId="3B2780E1" w:rsidR="008927D6" w:rsidRDefault="00B55522">
            <w:pPr>
              <w:rPr>
                <w:rFonts w:ascii="Trebuchet MS" w:hAnsi="Trebuchet MS" w:cs="Arial"/>
                <w:b/>
                <w:bCs/>
              </w:rPr>
            </w:pPr>
            <w:r>
              <w:rPr>
                <w:rFonts w:ascii="Trebuchet MS" w:hAnsi="Trebuchet MS" w:cs="Arial"/>
                <w:b/>
                <w:bCs/>
              </w:rPr>
              <w:t>3</w:t>
            </w:r>
            <w:r w:rsidR="00DD055A">
              <w:rPr>
                <w:rFonts w:ascii="Trebuchet MS" w:hAnsi="Trebuchet MS" w:cs="Arial"/>
                <w:b/>
                <w:bCs/>
              </w:rPr>
              <w:t xml:space="preserve">.2 </w:t>
            </w:r>
            <w:r w:rsidR="00042CF2">
              <w:rPr>
                <w:rFonts w:ascii="Trebuchet MS" w:hAnsi="Trebuchet MS" w:cs="Arial"/>
                <w:b/>
                <w:bCs/>
              </w:rPr>
              <w:t>Clergy on historic freehold</w:t>
            </w:r>
          </w:p>
        </w:tc>
        <w:tc>
          <w:tcPr>
            <w:tcW w:w="7371" w:type="dxa"/>
            <w:tcBorders>
              <w:top w:val="single" w:sz="4" w:space="0" w:color="C0C0C0"/>
              <w:left w:val="single" w:sz="4" w:space="0" w:color="C0C0C0"/>
              <w:bottom w:val="single" w:sz="4" w:space="0" w:color="C0C0C0"/>
              <w:right w:val="single" w:sz="4" w:space="0" w:color="C0C0C0"/>
            </w:tcBorders>
            <w:shd w:val="clear" w:color="auto" w:fill="auto"/>
          </w:tcPr>
          <w:p w14:paraId="5DC0E5C8" w14:textId="16268D7B" w:rsidR="008927D6" w:rsidRDefault="00DD055A">
            <w:pPr>
              <w:rPr>
                <w:rFonts w:ascii="Trebuchet MS" w:hAnsi="Trebuchet MS" w:cs="Arial"/>
                <w:sz w:val="22"/>
                <w:szCs w:val="22"/>
              </w:rPr>
            </w:pPr>
            <w:r>
              <w:rPr>
                <w:rFonts w:ascii="Trebuchet MS" w:hAnsi="Trebuchet MS" w:cs="Arial"/>
                <w:sz w:val="22"/>
                <w:szCs w:val="22"/>
              </w:rPr>
              <w:t>I</w:t>
            </w:r>
            <w:r w:rsidR="00FA2F84">
              <w:rPr>
                <w:rFonts w:ascii="Trebuchet MS" w:hAnsi="Trebuchet MS" w:cs="Arial"/>
                <w:sz w:val="22"/>
                <w:szCs w:val="22"/>
              </w:rPr>
              <w:t xml:space="preserve">ncumbents who were instituted before 31 January 2011 and have not changed post since and </w:t>
            </w:r>
            <w:r w:rsidR="00EF2F3F">
              <w:rPr>
                <w:rFonts w:ascii="Trebuchet MS" w:hAnsi="Trebuchet MS" w:cs="Arial"/>
                <w:sz w:val="22"/>
                <w:szCs w:val="22"/>
              </w:rPr>
              <w:t xml:space="preserve">who have </w:t>
            </w:r>
            <w:r w:rsidR="00FA2F84">
              <w:rPr>
                <w:rFonts w:ascii="Trebuchet MS" w:hAnsi="Trebuchet MS" w:cs="Arial"/>
                <w:sz w:val="22"/>
                <w:szCs w:val="22"/>
              </w:rPr>
              <w:t>not o</w:t>
            </w:r>
            <w:r>
              <w:rPr>
                <w:rFonts w:ascii="Trebuchet MS" w:hAnsi="Trebuchet MS" w:cs="Arial"/>
                <w:sz w:val="22"/>
                <w:szCs w:val="22"/>
              </w:rPr>
              <w:t>pted to move onto common tenure</w:t>
            </w:r>
            <w:r w:rsidR="00EF2F3F">
              <w:rPr>
                <w:rFonts w:ascii="Trebuchet MS" w:hAnsi="Trebuchet MS" w:cs="Arial"/>
                <w:sz w:val="22"/>
                <w:szCs w:val="22"/>
              </w:rPr>
              <w:t xml:space="preserve">, </w:t>
            </w:r>
            <w:r>
              <w:rPr>
                <w:rFonts w:ascii="Trebuchet MS" w:hAnsi="Trebuchet MS" w:cs="Arial"/>
                <w:sz w:val="22"/>
                <w:szCs w:val="22"/>
              </w:rPr>
              <w:t xml:space="preserve">are on historic freehold. </w:t>
            </w:r>
          </w:p>
          <w:p w14:paraId="4C3C1D45" w14:textId="77777777" w:rsidR="008927D6" w:rsidRDefault="008927D6">
            <w:pPr>
              <w:rPr>
                <w:rFonts w:ascii="Trebuchet MS" w:hAnsi="Trebuchet MS" w:cs="Arial"/>
                <w:sz w:val="22"/>
                <w:szCs w:val="22"/>
              </w:rPr>
            </w:pPr>
          </w:p>
        </w:tc>
      </w:tr>
      <w:tr w:rsidR="008927D6" w14:paraId="78E772EC" w14:textId="77777777" w:rsidTr="004A044F">
        <w:trPr>
          <w:trHeight w:val="723"/>
        </w:trPr>
        <w:tc>
          <w:tcPr>
            <w:tcW w:w="2122" w:type="dxa"/>
            <w:tcBorders>
              <w:left w:val="single" w:sz="4" w:space="0" w:color="C0C0C0"/>
              <w:bottom w:val="single" w:sz="4" w:space="0" w:color="C0C0C0"/>
              <w:right w:val="single" w:sz="4" w:space="0" w:color="C0C0C0"/>
            </w:tcBorders>
            <w:shd w:val="clear" w:color="auto" w:fill="auto"/>
          </w:tcPr>
          <w:p w14:paraId="6C385D78" w14:textId="17B391BB" w:rsidR="008927D6" w:rsidRDefault="008927D6">
            <w:pPr>
              <w:rPr>
                <w:rFonts w:ascii="Trebuchet MS" w:hAnsi="Trebuchet MS" w:cs="Arial"/>
                <w:b/>
                <w:bCs/>
              </w:rPr>
            </w:pPr>
          </w:p>
        </w:tc>
        <w:tc>
          <w:tcPr>
            <w:tcW w:w="7371" w:type="dxa"/>
            <w:tcBorders>
              <w:top w:val="single" w:sz="4" w:space="0" w:color="C0C0C0"/>
              <w:left w:val="single" w:sz="4" w:space="0" w:color="C0C0C0"/>
              <w:bottom w:val="single" w:sz="4" w:space="0" w:color="C0C0C0"/>
              <w:right w:val="single" w:sz="4" w:space="0" w:color="C0C0C0"/>
            </w:tcBorders>
            <w:shd w:val="clear" w:color="auto" w:fill="auto"/>
          </w:tcPr>
          <w:p w14:paraId="4966A4A7" w14:textId="600E6486" w:rsidR="008927D6" w:rsidRDefault="00FA2F84">
            <w:pPr>
              <w:rPr>
                <w:rFonts w:ascii="Trebuchet MS" w:hAnsi="Trebuchet MS" w:cs="Arial"/>
                <w:sz w:val="22"/>
                <w:szCs w:val="22"/>
              </w:rPr>
            </w:pPr>
            <w:r>
              <w:rPr>
                <w:rFonts w:ascii="Trebuchet MS" w:hAnsi="Trebuchet MS" w:cs="Arial"/>
                <w:sz w:val="22"/>
                <w:szCs w:val="22"/>
              </w:rPr>
              <w:t xml:space="preserve">Incumbents </w:t>
            </w:r>
            <w:r w:rsidR="00DD055A">
              <w:rPr>
                <w:rFonts w:ascii="Trebuchet MS" w:hAnsi="Trebuchet MS" w:cs="Arial"/>
                <w:sz w:val="22"/>
                <w:szCs w:val="22"/>
              </w:rPr>
              <w:t>(other than ream rectors</w:t>
            </w:r>
            <w:r w:rsidR="00C234E4">
              <w:rPr>
                <w:rFonts w:ascii="Trebuchet MS" w:hAnsi="Trebuchet MS" w:cs="Arial"/>
                <w:sz w:val="22"/>
                <w:szCs w:val="22"/>
              </w:rPr>
              <w:t xml:space="preserve"> – see 3.3</w:t>
            </w:r>
            <w:r w:rsidR="00DD055A">
              <w:rPr>
                <w:rFonts w:ascii="Trebuchet MS" w:hAnsi="Trebuchet MS" w:cs="Arial"/>
                <w:sz w:val="22"/>
                <w:szCs w:val="22"/>
              </w:rPr>
              <w:t xml:space="preserve">) </w:t>
            </w:r>
            <w:r>
              <w:rPr>
                <w:rFonts w:ascii="Trebuchet MS" w:hAnsi="Trebuchet MS" w:cs="Arial"/>
                <w:sz w:val="22"/>
                <w:szCs w:val="22"/>
              </w:rPr>
              <w:t>can stay on</w:t>
            </w:r>
            <w:r w:rsidR="00C234E4">
              <w:rPr>
                <w:rFonts w:ascii="Trebuchet MS" w:hAnsi="Trebuchet MS" w:cs="Arial"/>
                <w:sz w:val="22"/>
                <w:szCs w:val="22"/>
              </w:rPr>
              <w:t xml:space="preserve"> historic</w:t>
            </w:r>
            <w:r>
              <w:rPr>
                <w:rFonts w:ascii="Trebuchet MS" w:hAnsi="Trebuchet MS" w:cs="Arial"/>
                <w:sz w:val="22"/>
                <w:szCs w:val="22"/>
              </w:rPr>
              <w:t xml:space="preserve"> freehold as long as they remain in their current post. Their terms and conditions do not change unless they move to a new post.</w:t>
            </w:r>
          </w:p>
          <w:p w14:paraId="01C78658" w14:textId="77777777" w:rsidR="008927D6" w:rsidRDefault="008927D6">
            <w:pPr>
              <w:rPr>
                <w:rFonts w:ascii="Trebuchet MS" w:hAnsi="Trebuchet MS" w:cs="Arial"/>
                <w:sz w:val="22"/>
                <w:szCs w:val="22"/>
              </w:rPr>
            </w:pPr>
          </w:p>
          <w:p w14:paraId="23335567" w14:textId="77777777" w:rsidR="008927D6" w:rsidRDefault="00FA2F84">
            <w:pPr>
              <w:rPr>
                <w:rFonts w:ascii="Trebuchet MS" w:hAnsi="Trebuchet MS" w:cs="Arial"/>
                <w:sz w:val="22"/>
                <w:szCs w:val="22"/>
              </w:rPr>
            </w:pPr>
            <w:r>
              <w:rPr>
                <w:rFonts w:ascii="Trebuchet MS" w:hAnsi="Trebuchet MS" w:cs="Arial"/>
                <w:sz w:val="22"/>
                <w:szCs w:val="22"/>
              </w:rPr>
              <w:t>Clergy not on common tenure have no legal right to use the common tenure grievance procedure, but it can be appropriate to use it, as this will ensure that the grievance is properly dealt with.</w:t>
            </w:r>
          </w:p>
          <w:p w14:paraId="5E79921E" w14:textId="77777777" w:rsidR="00C234E4" w:rsidRDefault="00C234E4">
            <w:pPr>
              <w:rPr>
                <w:rFonts w:ascii="Trebuchet MS" w:hAnsi="Trebuchet MS" w:cs="Arial"/>
                <w:sz w:val="22"/>
                <w:szCs w:val="22"/>
              </w:rPr>
            </w:pPr>
          </w:p>
        </w:tc>
      </w:tr>
      <w:tr w:rsidR="008927D6" w14:paraId="190DEA03" w14:textId="77777777" w:rsidTr="00292071">
        <w:trPr>
          <w:trHeight w:val="723"/>
        </w:trPr>
        <w:tc>
          <w:tcPr>
            <w:tcW w:w="2122" w:type="dxa"/>
            <w:tcBorders>
              <w:top w:val="single" w:sz="4" w:space="0" w:color="C0C0C0"/>
              <w:left w:val="single" w:sz="4" w:space="0" w:color="C0C0C0"/>
              <w:bottom w:val="single" w:sz="4" w:space="0" w:color="C0C0C0"/>
              <w:right w:val="single" w:sz="4" w:space="0" w:color="C0C0C0"/>
            </w:tcBorders>
            <w:shd w:val="clear" w:color="auto" w:fill="auto"/>
          </w:tcPr>
          <w:p w14:paraId="6230B966" w14:textId="5BEC6A36" w:rsidR="008927D6" w:rsidRDefault="008927D6">
            <w:pPr>
              <w:rPr>
                <w:rFonts w:ascii="Trebuchet MS" w:hAnsi="Trebuchet MS" w:cs="Arial"/>
                <w:b/>
                <w:bCs/>
              </w:rPr>
            </w:pPr>
          </w:p>
        </w:tc>
        <w:tc>
          <w:tcPr>
            <w:tcW w:w="7371" w:type="dxa"/>
            <w:tcBorders>
              <w:top w:val="single" w:sz="4" w:space="0" w:color="C0C0C0"/>
              <w:left w:val="single" w:sz="4" w:space="0" w:color="C0C0C0"/>
              <w:bottom w:val="single" w:sz="4" w:space="0" w:color="C0C0C0"/>
              <w:right w:val="single" w:sz="4" w:space="0" w:color="C0C0C0"/>
            </w:tcBorders>
            <w:shd w:val="clear" w:color="auto" w:fill="auto"/>
          </w:tcPr>
          <w:p w14:paraId="02456D07" w14:textId="77777777" w:rsidR="008927D6" w:rsidRDefault="00FA2F84">
            <w:pPr>
              <w:rPr>
                <w:rFonts w:ascii="Trebuchet MS" w:hAnsi="Trebuchet MS" w:cs="Arial"/>
                <w:sz w:val="22"/>
                <w:szCs w:val="22"/>
              </w:rPr>
            </w:pPr>
            <w:r>
              <w:rPr>
                <w:rFonts w:ascii="Trebuchet MS" w:hAnsi="Trebuchet MS" w:cs="Arial"/>
                <w:sz w:val="22"/>
                <w:szCs w:val="22"/>
              </w:rPr>
              <w:t>Clergy on historic freehold are not legally required to participate in Ministerial Development Review (MDR) and Continuing Ministerial Development (CMD), although most of them are willing to do so.</w:t>
            </w:r>
          </w:p>
          <w:p w14:paraId="3C745965" w14:textId="77777777" w:rsidR="008927D6" w:rsidRDefault="008927D6">
            <w:pPr>
              <w:rPr>
                <w:rFonts w:ascii="Trebuchet MS" w:hAnsi="Trebuchet MS" w:cs="Arial"/>
                <w:sz w:val="22"/>
                <w:szCs w:val="22"/>
              </w:rPr>
            </w:pPr>
          </w:p>
          <w:p w14:paraId="569645D8" w14:textId="77777777" w:rsidR="008927D6" w:rsidRDefault="00FA2F84">
            <w:pPr>
              <w:rPr>
                <w:rFonts w:ascii="Trebuchet MS" w:hAnsi="Trebuchet MS" w:cs="Arial"/>
                <w:sz w:val="22"/>
                <w:szCs w:val="22"/>
              </w:rPr>
            </w:pPr>
            <w:r>
              <w:rPr>
                <w:rFonts w:ascii="Trebuchet MS" w:hAnsi="Trebuchet MS" w:cs="Arial"/>
                <w:sz w:val="22"/>
                <w:szCs w:val="22"/>
              </w:rPr>
              <w:t>They are not subject to the capability procedure, although they are subject to the Clergy Discipline Measure 2003.</w:t>
            </w:r>
          </w:p>
          <w:p w14:paraId="5E024B41" w14:textId="77777777" w:rsidR="008927D6" w:rsidRDefault="008927D6">
            <w:pPr>
              <w:rPr>
                <w:rFonts w:ascii="Trebuchet MS" w:hAnsi="Trebuchet MS" w:cs="Arial"/>
                <w:sz w:val="22"/>
                <w:szCs w:val="22"/>
              </w:rPr>
            </w:pPr>
          </w:p>
        </w:tc>
      </w:tr>
      <w:tr w:rsidR="00DD055A" w14:paraId="3166D0CA" w14:textId="77777777" w:rsidTr="00292071">
        <w:trPr>
          <w:trHeight w:val="723"/>
        </w:trPr>
        <w:tc>
          <w:tcPr>
            <w:tcW w:w="2122" w:type="dxa"/>
            <w:tcBorders>
              <w:top w:val="single" w:sz="4" w:space="0" w:color="C0C0C0"/>
              <w:left w:val="single" w:sz="4" w:space="0" w:color="C0C0C0"/>
              <w:bottom w:val="single" w:sz="4" w:space="0" w:color="C0C0C0"/>
              <w:right w:val="single" w:sz="4" w:space="0" w:color="C0C0C0"/>
            </w:tcBorders>
            <w:shd w:val="clear" w:color="auto" w:fill="auto"/>
          </w:tcPr>
          <w:p w14:paraId="45D7300F" w14:textId="13EF2ECC" w:rsidR="00DD055A" w:rsidRDefault="00B55522" w:rsidP="009E3321">
            <w:pPr>
              <w:rPr>
                <w:rFonts w:ascii="Trebuchet MS" w:hAnsi="Trebuchet MS" w:cs="Arial"/>
                <w:b/>
                <w:bCs/>
              </w:rPr>
            </w:pPr>
            <w:r>
              <w:rPr>
                <w:rFonts w:ascii="Trebuchet MS" w:hAnsi="Trebuchet MS" w:cs="Arial"/>
                <w:b/>
                <w:bCs/>
              </w:rPr>
              <w:t>3</w:t>
            </w:r>
            <w:r w:rsidR="00DD055A">
              <w:rPr>
                <w:rFonts w:ascii="Trebuchet MS" w:hAnsi="Trebuchet MS" w:cs="Arial"/>
                <w:b/>
                <w:bCs/>
              </w:rPr>
              <w:t xml:space="preserve">.3 Position of team rectors </w:t>
            </w:r>
            <w:r w:rsidR="009E3321">
              <w:rPr>
                <w:rFonts w:ascii="Trebuchet MS" w:hAnsi="Trebuchet MS" w:cs="Arial"/>
                <w:b/>
                <w:bCs/>
              </w:rPr>
              <w:t xml:space="preserve">with limited terms of office </w:t>
            </w:r>
            <w:r w:rsidR="00DD055A">
              <w:rPr>
                <w:rFonts w:ascii="Trebuchet MS" w:hAnsi="Trebuchet MS" w:cs="Arial"/>
                <w:b/>
                <w:bCs/>
              </w:rPr>
              <w:t>under common tenure</w:t>
            </w:r>
          </w:p>
        </w:tc>
        <w:tc>
          <w:tcPr>
            <w:tcW w:w="7371" w:type="dxa"/>
            <w:tcBorders>
              <w:top w:val="single" w:sz="4" w:space="0" w:color="C0C0C0"/>
              <w:left w:val="single" w:sz="4" w:space="0" w:color="C0C0C0"/>
              <w:bottom w:val="single" w:sz="4" w:space="0" w:color="C0C0C0"/>
              <w:right w:val="single" w:sz="4" w:space="0" w:color="C0C0C0"/>
            </w:tcBorders>
            <w:shd w:val="clear" w:color="auto" w:fill="auto"/>
          </w:tcPr>
          <w:p w14:paraId="6B5B876A" w14:textId="574A4DDA" w:rsidR="00DD055A" w:rsidRDefault="00DD055A" w:rsidP="00DD055A">
            <w:pPr>
              <w:rPr>
                <w:rFonts w:ascii="Trebuchet MS" w:hAnsi="Trebuchet MS" w:cs="Arial"/>
                <w:sz w:val="22"/>
                <w:szCs w:val="22"/>
              </w:rPr>
            </w:pPr>
            <w:r>
              <w:rPr>
                <w:rFonts w:ascii="Trebuchet MS" w:hAnsi="Trebuchet MS" w:cs="Arial"/>
                <w:sz w:val="22"/>
                <w:szCs w:val="22"/>
              </w:rPr>
              <w:t>Team rectors on limited terms who do not hold office under common tenure lose their office on the expiry of their term, unless they opt into common tenure before their term expires. It is important to ensure that they are reminded of the need to opt into common tenure before their term expires if they wish to remain in office.</w:t>
            </w:r>
          </w:p>
        </w:tc>
      </w:tr>
    </w:tbl>
    <w:p w14:paraId="01FF20FA" w14:textId="77777777" w:rsidR="009029F3" w:rsidRDefault="009029F3">
      <w:pPr>
        <w:rPr>
          <w:rFonts w:ascii="Trebuchet MS" w:hAnsi="Trebuchet MS" w:cs="Arial"/>
          <w:b/>
          <w:sz w:val="22"/>
          <w:szCs w:val="22"/>
        </w:rPr>
      </w:pPr>
    </w:p>
    <w:p w14:paraId="225B6121" w14:textId="77777777" w:rsidR="008927D6" w:rsidRPr="004A044F" w:rsidRDefault="00FA2F84">
      <w:pPr>
        <w:rPr>
          <w:rFonts w:ascii="Arial" w:hAnsi="Arial" w:cs="Arial"/>
          <w:sz w:val="22"/>
          <w:szCs w:val="22"/>
        </w:rPr>
      </w:pPr>
      <w:r w:rsidRPr="004A044F">
        <w:rPr>
          <w:rFonts w:ascii="Arial" w:hAnsi="Arial" w:cs="Arial"/>
          <w:sz w:val="22"/>
          <w:szCs w:val="22"/>
        </w:rPr>
        <w:t>See Annex 2 for historic freehold compared with common tenure.</w:t>
      </w:r>
    </w:p>
    <w:p w14:paraId="177AC7B0" w14:textId="77777777" w:rsidR="008927D6" w:rsidRDefault="008927D6">
      <w:pPr>
        <w:rPr>
          <w:rFonts w:ascii="Trebuchet MS" w:hAnsi="Trebuchet MS" w:cs="Arial"/>
          <w:sz w:val="22"/>
          <w:szCs w:val="22"/>
        </w:rPr>
      </w:pPr>
    </w:p>
    <w:tbl>
      <w:tblPr>
        <w:tblW w:w="9493" w:type="dxa"/>
        <w:tblLayout w:type="fixed"/>
        <w:tblLook w:val="0000" w:firstRow="0" w:lastRow="0" w:firstColumn="0" w:lastColumn="0" w:noHBand="0" w:noVBand="0"/>
      </w:tblPr>
      <w:tblGrid>
        <w:gridCol w:w="2404"/>
        <w:gridCol w:w="7089"/>
      </w:tblGrid>
      <w:tr w:rsidR="006D5205" w14:paraId="353976C2" w14:textId="77777777" w:rsidTr="0079544D">
        <w:trPr>
          <w:trHeight w:val="416"/>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51345502" w14:textId="3203656E" w:rsidR="006D5205" w:rsidRPr="0079544D" w:rsidRDefault="00B55522" w:rsidP="006D5205">
            <w:pPr>
              <w:rPr>
                <w:rFonts w:ascii="Trebuchet MS" w:hAnsi="Trebuchet MS" w:cs="Arial"/>
                <w:b/>
              </w:rPr>
            </w:pPr>
            <w:r w:rsidRPr="0079544D">
              <w:rPr>
                <w:rFonts w:ascii="Trebuchet MS" w:hAnsi="Trebuchet MS" w:cs="Arial"/>
                <w:b/>
                <w:sz w:val="28"/>
                <w:szCs w:val="28"/>
              </w:rPr>
              <w:lastRenderedPageBreak/>
              <w:t>Section 4</w:t>
            </w: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5FAE1A72" w14:textId="3AC12DF7" w:rsidR="006D5205" w:rsidRPr="0079544D" w:rsidRDefault="006D5205" w:rsidP="006D5205">
            <w:pPr>
              <w:rPr>
                <w:rFonts w:ascii="Trebuchet MS" w:hAnsi="Trebuchet MS" w:cs="Arial"/>
                <w:b/>
                <w:sz w:val="22"/>
                <w:szCs w:val="22"/>
              </w:rPr>
            </w:pPr>
            <w:r w:rsidRPr="0079544D">
              <w:rPr>
                <w:rFonts w:ascii="Trebuchet MS" w:hAnsi="Trebuchet MS" w:cs="Arial"/>
                <w:b/>
                <w:sz w:val="28"/>
                <w:szCs w:val="28"/>
              </w:rPr>
              <w:t>Licensed Parochial office holders</w:t>
            </w:r>
          </w:p>
        </w:tc>
      </w:tr>
      <w:tr w:rsidR="006D5205" w14:paraId="39259666" w14:textId="77777777" w:rsidTr="00292071">
        <w:trPr>
          <w:trHeight w:val="2822"/>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72079C8C" w14:textId="6C2C0C00" w:rsidR="006D5205" w:rsidRPr="00450BB5" w:rsidRDefault="00B55522" w:rsidP="006D5205">
            <w:pPr>
              <w:rPr>
                <w:rFonts w:ascii="Trebuchet MS" w:hAnsi="Trebuchet MS" w:cs="Arial"/>
                <w:b/>
              </w:rPr>
            </w:pPr>
            <w:r w:rsidRPr="00450BB5">
              <w:rPr>
                <w:rFonts w:ascii="Trebuchet MS" w:hAnsi="Trebuchet MS" w:cs="Arial"/>
                <w:b/>
              </w:rPr>
              <w:t>4</w:t>
            </w:r>
            <w:r w:rsidR="006D5205" w:rsidRPr="00450BB5">
              <w:rPr>
                <w:rFonts w:ascii="Trebuchet MS" w:hAnsi="Trebuchet MS" w:cs="Arial"/>
                <w:b/>
              </w:rPr>
              <w:t xml:space="preserve">.1 Priests in charge </w:t>
            </w:r>
          </w:p>
          <w:p w14:paraId="0569A224" w14:textId="77777777" w:rsidR="006D5205" w:rsidRDefault="006D5205">
            <w:pPr>
              <w:rPr>
                <w:rFonts w:ascii="Trebuchet MS" w:hAnsi="Trebuchet MS" w:cs="Arial"/>
                <w:b/>
                <w:bCs/>
                <w:sz w:val="28"/>
                <w:szCs w:val="28"/>
              </w:rPr>
            </w:pP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319145A7" w14:textId="77777777" w:rsidR="006D5205" w:rsidRPr="00DC7038" w:rsidRDefault="006D5205" w:rsidP="006D5205">
            <w:pPr>
              <w:rPr>
                <w:rFonts w:ascii="Trebuchet MS" w:hAnsi="Trebuchet MS" w:cs="Arial"/>
                <w:sz w:val="22"/>
                <w:szCs w:val="22"/>
              </w:rPr>
            </w:pPr>
            <w:r w:rsidRPr="00DC7038">
              <w:rPr>
                <w:rFonts w:ascii="Trebuchet MS" w:hAnsi="Trebuchet MS" w:cs="Arial"/>
                <w:sz w:val="22"/>
                <w:szCs w:val="22"/>
              </w:rPr>
              <w:t xml:space="preserve">Priests in charge are put in charge of a benefice whilst it is vacant. This usually happens where the patron’s right of presentation to the benefice is suspended.  The appointment is made by the bishop (who must consult the parochial church council and, so far as reasonably practicable, the patron).  </w:t>
            </w:r>
          </w:p>
          <w:p w14:paraId="2D29DDA7" w14:textId="77777777" w:rsidR="006D5205" w:rsidRPr="00DC7038" w:rsidRDefault="006D5205" w:rsidP="006D5205">
            <w:pPr>
              <w:rPr>
                <w:rFonts w:ascii="Trebuchet MS" w:hAnsi="Trebuchet MS" w:cs="Arial"/>
                <w:sz w:val="22"/>
                <w:szCs w:val="22"/>
              </w:rPr>
            </w:pPr>
          </w:p>
          <w:p w14:paraId="3A291C2C" w14:textId="54BAE91A" w:rsidR="006D5205" w:rsidRPr="00DC7038" w:rsidRDefault="006D5205" w:rsidP="006D5205">
            <w:pPr>
              <w:rPr>
                <w:rFonts w:ascii="Trebuchet MS" w:hAnsi="Trebuchet MS" w:cs="Arial"/>
                <w:sz w:val="22"/>
                <w:szCs w:val="22"/>
              </w:rPr>
            </w:pPr>
            <w:r w:rsidRPr="00DC7038">
              <w:rPr>
                <w:rFonts w:ascii="Trebuchet MS" w:hAnsi="Trebuchet MS" w:cs="Arial"/>
                <w:sz w:val="22"/>
                <w:szCs w:val="22"/>
              </w:rPr>
              <w:t>The decision to suspend requires the consent of the</w:t>
            </w:r>
            <w:r w:rsidR="00A82C60">
              <w:rPr>
                <w:rFonts w:ascii="Trebuchet MS" w:hAnsi="Trebuchet MS" w:cs="Arial"/>
                <w:sz w:val="22"/>
                <w:szCs w:val="22"/>
              </w:rPr>
              <w:t xml:space="preserve"> diocesan</w:t>
            </w:r>
            <w:r w:rsidRPr="00DC7038">
              <w:rPr>
                <w:rFonts w:ascii="Trebuchet MS" w:hAnsi="Trebuchet MS" w:cs="Arial"/>
                <w:sz w:val="22"/>
                <w:szCs w:val="22"/>
              </w:rPr>
              <w:t xml:space="preserve"> mission and pastoral committee (and the consultation of the patron, the parochial ch</w:t>
            </w:r>
            <w:r w:rsidR="00A82C60">
              <w:rPr>
                <w:rFonts w:ascii="Trebuchet MS" w:hAnsi="Trebuchet MS" w:cs="Arial"/>
                <w:sz w:val="22"/>
                <w:szCs w:val="22"/>
              </w:rPr>
              <w:t>urch council(s) and the chairs</w:t>
            </w:r>
            <w:r w:rsidRPr="00DC7038">
              <w:rPr>
                <w:rFonts w:ascii="Trebuchet MS" w:hAnsi="Trebuchet MS" w:cs="Arial"/>
                <w:sz w:val="22"/>
                <w:szCs w:val="22"/>
              </w:rPr>
              <w:t xml:space="preserve"> of the relevant deanery synod). It is generally done either because pastoral reorganisation is planned or because it is intended to replace the parsonage house. </w:t>
            </w:r>
          </w:p>
          <w:p w14:paraId="562A88EB" w14:textId="77777777" w:rsidR="006D5205" w:rsidRPr="00DC7038" w:rsidRDefault="006D5205" w:rsidP="006D5205">
            <w:pPr>
              <w:rPr>
                <w:rFonts w:ascii="Trebuchet MS" w:hAnsi="Trebuchet MS" w:cs="Arial"/>
                <w:sz w:val="22"/>
                <w:szCs w:val="22"/>
              </w:rPr>
            </w:pPr>
          </w:p>
          <w:p w14:paraId="38D37D68" w14:textId="77777777" w:rsidR="006D5205" w:rsidRPr="00DC7038" w:rsidRDefault="006D5205" w:rsidP="006D5205">
            <w:pPr>
              <w:rPr>
                <w:rFonts w:ascii="Trebuchet MS" w:hAnsi="Trebuchet MS" w:cs="Arial"/>
                <w:sz w:val="22"/>
                <w:szCs w:val="22"/>
              </w:rPr>
            </w:pPr>
            <w:r w:rsidRPr="00DC7038">
              <w:rPr>
                <w:rFonts w:ascii="Trebuchet MS" w:hAnsi="Trebuchet MS" w:cs="Arial"/>
                <w:sz w:val="22"/>
                <w:szCs w:val="22"/>
              </w:rPr>
              <w:t>Priests in charge generally carry out the same duties as incumbents, have the cure of souls, and are often treated by their parishioners as if they were the incumbent. If the suspension is lifted and the vacancy to the benefice is filled by the appointment of someone other than the priest in charge as incumbent, then the priest in charge is entitled to financial compensation for loss of office for a period of up to 12 months.</w:t>
            </w:r>
          </w:p>
          <w:p w14:paraId="407DE777" w14:textId="77777777" w:rsidR="006D5205" w:rsidRDefault="006D5205">
            <w:pPr>
              <w:rPr>
                <w:rFonts w:ascii="Trebuchet MS" w:hAnsi="Trebuchet MS" w:cs="Arial"/>
                <w:b/>
                <w:bCs/>
                <w:sz w:val="28"/>
                <w:szCs w:val="28"/>
              </w:rPr>
            </w:pPr>
          </w:p>
        </w:tc>
      </w:tr>
      <w:tr w:rsidR="006D5205" w14:paraId="4784298E" w14:textId="77777777" w:rsidTr="00292071">
        <w:trPr>
          <w:trHeight w:val="28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57E4BA39" w14:textId="0199E5F1" w:rsidR="006D5205" w:rsidRPr="00450BB5" w:rsidRDefault="00B55522" w:rsidP="006D5205">
            <w:pPr>
              <w:rPr>
                <w:rFonts w:ascii="Trebuchet MS" w:hAnsi="Trebuchet MS" w:cs="Arial"/>
                <w:b/>
              </w:rPr>
            </w:pPr>
            <w:r w:rsidRPr="00450BB5">
              <w:rPr>
                <w:rFonts w:ascii="Trebuchet MS" w:hAnsi="Trebuchet MS" w:cs="Arial"/>
                <w:b/>
              </w:rPr>
              <w:t>4</w:t>
            </w:r>
            <w:r w:rsidR="006D5205" w:rsidRPr="00450BB5">
              <w:rPr>
                <w:rFonts w:ascii="Trebuchet MS" w:hAnsi="Trebuchet MS" w:cs="Arial"/>
                <w:b/>
              </w:rPr>
              <w:t xml:space="preserve">.2 Assistant curates </w:t>
            </w:r>
            <w:r w:rsidR="00C234E4">
              <w:rPr>
                <w:rFonts w:ascii="Trebuchet MS" w:hAnsi="Trebuchet MS" w:cs="Arial"/>
                <w:b/>
              </w:rPr>
              <w:t>(also known as ‘curates’)</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6ACD1AAC" w14:textId="218D670F" w:rsidR="006D5205" w:rsidRPr="00DC7038" w:rsidRDefault="006D5205" w:rsidP="006D5205">
            <w:pPr>
              <w:rPr>
                <w:rFonts w:ascii="Trebuchet MS" w:hAnsi="Trebuchet MS" w:cs="Arial"/>
                <w:sz w:val="22"/>
                <w:szCs w:val="22"/>
              </w:rPr>
            </w:pPr>
            <w:r w:rsidRPr="00DC7038">
              <w:rPr>
                <w:rFonts w:ascii="Trebuchet MS" w:hAnsi="Trebuchet MS" w:cs="Arial"/>
                <w:sz w:val="22"/>
                <w:szCs w:val="22"/>
              </w:rPr>
              <w:t>If assistant curates are in training, they will usually be in a fixed term appointment. If they have already held a training appointment and their training has been completed, the term of any subsequent appointment will be unlimited unless it falls into one of the other categories of fixed term appointment permitted under regulation 29 of the Ecclesiastical Offices (Terms of Service) Regulations 2009</w:t>
            </w:r>
            <w:r w:rsidR="00A82C60">
              <w:rPr>
                <w:rFonts w:ascii="Trebuchet MS" w:hAnsi="Trebuchet MS" w:cs="Arial"/>
                <w:sz w:val="22"/>
                <w:szCs w:val="22"/>
              </w:rPr>
              <w:t>.</w:t>
            </w:r>
          </w:p>
          <w:p w14:paraId="59851D30" w14:textId="77777777" w:rsidR="006D5205" w:rsidRPr="00DC7038" w:rsidRDefault="006D5205" w:rsidP="006D5205">
            <w:pPr>
              <w:rPr>
                <w:rFonts w:ascii="Trebuchet MS" w:hAnsi="Trebuchet MS" w:cs="Arial"/>
                <w:sz w:val="22"/>
                <w:szCs w:val="22"/>
              </w:rPr>
            </w:pPr>
          </w:p>
          <w:p w14:paraId="62BD9912" w14:textId="77777777" w:rsidR="006D5205" w:rsidRPr="00DC7038" w:rsidRDefault="006D5205" w:rsidP="006D5205">
            <w:pPr>
              <w:rPr>
                <w:rFonts w:ascii="Trebuchet MS" w:hAnsi="Trebuchet MS" w:cs="Arial"/>
                <w:sz w:val="22"/>
                <w:szCs w:val="22"/>
              </w:rPr>
            </w:pPr>
            <w:r w:rsidRPr="00DC7038">
              <w:rPr>
                <w:rFonts w:ascii="Trebuchet MS" w:hAnsi="Trebuchet MS" w:cs="Arial"/>
                <w:sz w:val="22"/>
                <w:szCs w:val="22"/>
              </w:rPr>
              <w:t xml:space="preserve">Under section 99 of the Mission and Pastoral Measure 2011, a bishop’s instrument may direct that the office of an assistant curate may be described in such terms as specified under the instrument, for example, associate priest. </w:t>
            </w:r>
          </w:p>
          <w:p w14:paraId="7CC909A6" w14:textId="77777777" w:rsidR="006D5205" w:rsidRPr="00DC7038" w:rsidRDefault="006D5205" w:rsidP="006D5205">
            <w:pPr>
              <w:rPr>
                <w:rFonts w:ascii="Trebuchet MS" w:hAnsi="Trebuchet MS" w:cs="Arial"/>
                <w:sz w:val="22"/>
                <w:szCs w:val="22"/>
              </w:rPr>
            </w:pPr>
          </w:p>
        </w:tc>
      </w:tr>
      <w:tr w:rsidR="00C234E4" w14:paraId="4B43CA87" w14:textId="77777777" w:rsidTr="00292071">
        <w:trPr>
          <w:trHeight w:val="1231"/>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1D517B70" w14:textId="02BD7516" w:rsidR="00C234E4" w:rsidRPr="00450BB5" w:rsidRDefault="00C234E4" w:rsidP="006D5205">
            <w:pPr>
              <w:rPr>
                <w:rFonts w:ascii="Trebuchet MS" w:hAnsi="Trebuchet MS" w:cs="Arial"/>
                <w:b/>
              </w:rPr>
            </w:pPr>
            <w:r>
              <w:rPr>
                <w:rFonts w:ascii="Trebuchet MS" w:hAnsi="Trebuchet MS" w:cs="Arial"/>
                <w:b/>
              </w:rPr>
              <w:t xml:space="preserve">4.3 Team Vicars </w:t>
            </w: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59F947C9" w14:textId="17979BF2" w:rsidR="00C234E4" w:rsidRPr="00DC7038" w:rsidRDefault="00C234E4" w:rsidP="006D5205">
            <w:pPr>
              <w:rPr>
                <w:rFonts w:ascii="Trebuchet MS" w:hAnsi="Trebuchet MS" w:cs="Arial"/>
                <w:sz w:val="22"/>
                <w:szCs w:val="22"/>
              </w:rPr>
            </w:pPr>
            <w:r>
              <w:rPr>
                <w:rFonts w:ascii="Trebuchet MS" w:hAnsi="Trebuchet MS" w:cs="Arial"/>
                <w:sz w:val="22"/>
                <w:szCs w:val="22"/>
              </w:rPr>
              <w:t xml:space="preserve">A team vicar is a priest of incumbent status other than the team rector in a team ministry. He or she shares the cure of souls with the team rector and other team vicars. </w:t>
            </w:r>
          </w:p>
        </w:tc>
      </w:tr>
    </w:tbl>
    <w:p w14:paraId="2178C87E" w14:textId="77777777" w:rsidR="00B55522" w:rsidRDefault="00B55522">
      <w:r>
        <w:br w:type="page"/>
      </w:r>
    </w:p>
    <w:tbl>
      <w:tblPr>
        <w:tblW w:w="9493" w:type="dxa"/>
        <w:tblLayout w:type="fixed"/>
        <w:tblLook w:val="0000" w:firstRow="0" w:lastRow="0" w:firstColumn="0" w:lastColumn="0" w:noHBand="0" w:noVBand="0"/>
      </w:tblPr>
      <w:tblGrid>
        <w:gridCol w:w="2404"/>
        <w:gridCol w:w="7089"/>
      </w:tblGrid>
      <w:tr w:rsidR="008927D6" w14:paraId="5F193C05" w14:textId="77777777" w:rsidTr="0079544D">
        <w:trPr>
          <w:trHeight w:val="558"/>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5C4B6D53" w14:textId="551E6466" w:rsidR="008927D6" w:rsidRDefault="00B55522">
            <w:pPr>
              <w:rPr>
                <w:rFonts w:ascii="Trebuchet MS" w:hAnsi="Trebuchet MS" w:cs="Arial"/>
                <w:b/>
                <w:bCs/>
                <w:sz w:val="28"/>
                <w:szCs w:val="28"/>
              </w:rPr>
            </w:pPr>
            <w:r>
              <w:rPr>
                <w:rFonts w:ascii="Trebuchet MS" w:hAnsi="Trebuchet MS" w:cs="Arial"/>
                <w:b/>
                <w:bCs/>
                <w:sz w:val="28"/>
                <w:szCs w:val="28"/>
              </w:rPr>
              <w:lastRenderedPageBreak/>
              <w:t>Section 5</w:t>
            </w: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2D884058" w14:textId="70F5E978" w:rsidR="008927D6" w:rsidRDefault="00FA2F84">
            <w:pPr>
              <w:rPr>
                <w:rFonts w:ascii="Trebuchet MS" w:hAnsi="Trebuchet MS" w:cs="Arial"/>
                <w:b/>
                <w:bCs/>
              </w:rPr>
            </w:pPr>
            <w:r>
              <w:rPr>
                <w:rFonts w:ascii="Trebuchet MS" w:hAnsi="Trebuchet MS" w:cs="Arial"/>
                <w:b/>
                <w:bCs/>
                <w:sz w:val="28"/>
                <w:szCs w:val="28"/>
              </w:rPr>
              <w:t>Clergy</w:t>
            </w:r>
            <w:r>
              <w:rPr>
                <w:rFonts w:ascii="Trebuchet MS" w:hAnsi="Trebuchet MS" w:cs="Arial"/>
                <w:b/>
                <w:bCs/>
              </w:rPr>
              <w:t xml:space="preserve">: </w:t>
            </w:r>
            <w:r w:rsidRPr="00C234E4">
              <w:rPr>
                <w:rFonts w:ascii="Trebuchet MS" w:hAnsi="Trebuchet MS" w:cs="Arial"/>
                <w:b/>
                <w:bCs/>
                <w:sz w:val="28"/>
                <w:szCs w:val="28"/>
              </w:rPr>
              <w:t>Office holders under general licence</w:t>
            </w:r>
            <w:r>
              <w:rPr>
                <w:rFonts w:ascii="Trebuchet MS" w:hAnsi="Trebuchet MS" w:cs="Arial"/>
                <w:b/>
                <w:bCs/>
              </w:rPr>
              <w:t xml:space="preserve"> </w:t>
            </w:r>
          </w:p>
        </w:tc>
      </w:tr>
      <w:tr w:rsidR="008927D6" w14:paraId="56E4510A" w14:textId="77777777" w:rsidTr="00292071">
        <w:trPr>
          <w:trHeight w:val="2165"/>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62073AA" w14:textId="0326B53A" w:rsidR="008927D6" w:rsidRPr="00450BB5" w:rsidRDefault="00B55522">
            <w:pPr>
              <w:rPr>
                <w:rFonts w:ascii="Trebuchet MS" w:hAnsi="Trebuchet MS" w:cs="Arial"/>
                <w:b/>
                <w:bCs/>
              </w:rPr>
            </w:pPr>
            <w:r w:rsidRPr="00450BB5">
              <w:rPr>
                <w:rFonts w:ascii="Trebuchet MS" w:hAnsi="Trebuchet MS" w:cs="Arial"/>
                <w:b/>
                <w:bCs/>
              </w:rPr>
              <w:t>5</w:t>
            </w:r>
            <w:r w:rsidR="006D5205" w:rsidRPr="00450BB5">
              <w:rPr>
                <w:rFonts w:ascii="Trebuchet MS" w:hAnsi="Trebuchet MS" w:cs="Arial"/>
                <w:b/>
                <w:bCs/>
              </w:rPr>
              <w:t xml:space="preserve">.1 </w:t>
            </w:r>
            <w:r w:rsidR="00FA2F84" w:rsidRPr="00450BB5">
              <w:rPr>
                <w:rFonts w:ascii="Trebuchet MS" w:hAnsi="Trebuchet MS" w:cs="Arial"/>
                <w:b/>
                <w:bCs/>
              </w:rPr>
              <w:t>Effect of a general licence</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06023786" w14:textId="77777777" w:rsidR="008927D6" w:rsidRDefault="00FA2F84">
            <w:pPr>
              <w:rPr>
                <w:rFonts w:ascii="Trebuchet MS" w:hAnsi="Trebuchet MS" w:cs="Arial"/>
                <w:sz w:val="22"/>
                <w:szCs w:val="22"/>
              </w:rPr>
            </w:pPr>
            <w:r>
              <w:rPr>
                <w:rFonts w:ascii="Trebuchet MS" w:hAnsi="Trebuchet MS" w:cs="Arial"/>
                <w:sz w:val="22"/>
                <w:szCs w:val="22"/>
              </w:rPr>
              <w:t>A general licence enables the office holder to preach or otherwise minister in the geographical area specified in the licence (usually but not necessarily the diocese).</w:t>
            </w:r>
          </w:p>
          <w:p w14:paraId="1E18BF56" w14:textId="77777777" w:rsidR="008927D6" w:rsidRDefault="008927D6">
            <w:pPr>
              <w:rPr>
                <w:rFonts w:ascii="Trebuchet MS" w:hAnsi="Trebuchet MS" w:cs="Arial"/>
                <w:sz w:val="22"/>
                <w:szCs w:val="22"/>
              </w:rPr>
            </w:pPr>
          </w:p>
          <w:p w14:paraId="2A2B36DC" w14:textId="58997E8F" w:rsidR="008927D6" w:rsidRDefault="00FA2F84">
            <w:pPr>
              <w:rPr>
                <w:rFonts w:ascii="Trebuchet MS" w:hAnsi="Trebuchet MS" w:cs="Arial"/>
                <w:sz w:val="22"/>
                <w:szCs w:val="22"/>
              </w:rPr>
            </w:pPr>
            <w:r>
              <w:rPr>
                <w:rFonts w:ascii="Trebuchet MS" w:hAnsi="Trebuchet MS" w:cs="Arial"/>
                <w:sz w:val="22"/>
                <w:szCs w:val="22"/>
              </w:rPr>
              <w:t>However, the holder of the licence may not minister in a particular place without the permission of the person having the cure of souls in that place, i.</w:t>
            </w:r>
            <w:r w:rsidR="00EC2E59">
              <w:rPr>
                <w:rFonts w:ascii="Trebuchet MS" w:hAnsi="Trebuchet MS" w:cs="Arial"/>
                <w:sz w:val="22"/>
                <w:szCs w:val="22"/>
              </w:rPr>
              <w:t>e. the incumbent, or the bishop</w:t>
            </w:r>
            <w:r>
              <w:rPr>
                <w:rFonts w:ascii="Trebuchet MS" w:hAnsi="Trebuchet MS" w:cs="Arial"/>
                <w:sz w:val="22"/>
                <w:szCs w:val="22"/>
              </w:rPr>
              <w:t xml:space="preserve"> in a vacancy.</w:t>
            </w:r>
          </w:p>
        </w:tc>
      </w:tr>
      <w:tr w:rsidR="008927D6" w14:paraId="3697470C" w14:textId="77777777" w:rsidTr="00292071">
        <w:trPr>
          <w:trHeight w:val="28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1005D28A" w14:textId="65B93736" w:rsidR="008927D6" w:rsidRPr="00450BB5" w:rsidRDefault="00B55522">
            <w:pPr>
              <w:rPr>
                <w:rFonts w:ascii="Trebuchet MS" w:hAnsi="Trebuchet MS" w:cs="Arial"/>
                <w:b/>
                <w:bCs/>
              </w:rPr>
            </w:pPr>
            <w:r w:rsidRPr="00450BB5">
              <w:rPr>
                <w:rFonts w:ascii="Trebuchet MS" w:hAnsi="Trebuchet MS" w:cs="Arial"/>
                <w:b/>
                <w:bCs/>
              </w:rPr>
              <w:t>5</w:t>
            </w:r>
            <w:r w:rsidR="006D5205" w:rsidRPr="00450BB5">
              <w:rPr>
                <w:rFonts w:ascii="Trebuchet MS" w:hAnsi="Trebuchet MS" w:cs="Arial"/>
                <w:b/>
                <w:bCs/>
              </w:rPr>
              <w:t xml:space="preserve">.2 </w:t>
            </w:r>
            <w:r w:rsidR="00FA2F84" w:rsidRPr="00450BB5">
              <w:rPr>
                <w:rFonts w:ascii="Trebuchet MS" w:hAnsi="Trebuchet MS" w:cs="Arial"/>
                <w:b/>
                <w:bCs/>
              </w:rPr>
              <w:t xml:space="preserve">Reasons for giving a  general licence </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4A6AACCF" w14:textId="77777777" w:rsidR="008927D6" w:rsidRDefault="00FA2F84">
            <w:pPr>
              <w:rPr>
                <w:rFonts w:ascii="Trebuchet MS" w:hAnsi="Trebuchet MS" w:cs="Arial"/>
                <w:sz w:val="22"/>
                <w:szCs w:val="22"/>
              </w:rPr>
            </w:pPr>
            <w:r>
              <w:rPr>
                <w:rFonts w:ascii="Trebuchet MS" w:hAnsi="Trebuchet MS" w:cs="Arial"/>
                <w:sz w:val="22"/>
                <w:szCs w:val="22"/>
              </w:rPr>
              <w:t>Canon C12(1) states that a licence granted by the bishop must be in the form either of a general licence to preach or minister in any parish or ecclesiastical district in the diocese or of a licence to perform a particular office or serve a particular mission initiative endorsed by a bishop's mission order.</w:t>
            </w:r>
          </w:p>
          <w:p w14:paraId="79744F45" w14:textId="77777777" w:rsidR="008927D6" w:rsidRDefault="008927D6">
            <w:pPr>
              <w:rPr>
                <w:rFonts w:ascii="Trebuchet MS" w:hAnsi="Trebuchet MS" w:cs="Arial"/>
                <w:sz w:val="22"/>
                <w:szCs w:val="22"/>
              </w:rPr>
            </w:pPr>
          </w:p>
          <w:p w14:paraId="7E12149B" w14:textId="77777777" w:rsidR="008927D6" w:rsidRDefault="00FA2F84">
            <w:pPr>
              <w:rPr>
                <w:rFonts w:ascii="Trebuchet MS" w:hAnsi="Trebuchet MS" w:cs="Arial"/>
                <w:sz w:val="22"/>
                <w:szCs w:val="22"/>
              </w:rPr>
            </w:pPr>
            <w:r>
              <w:rPr>
                <w:rFonts w:ascii="Trebuchet MS" w:hAnsi="Trebuchet MS" w:cs="Arial"/>
                <w:sz w:val="22"/>
                <w:szCs w:val="22"/>
              </w:rPr>
              <w:t>The grant of a general licence may be useful, for example, if the intention is that the office holder should be deployed in short term projects in successive parishes.</w:t>
            </w:r>
          </w:p>
          <w:p w14:paraId="16AD78F8" w14:textId="77777777" w:rsidR="008927D6" w:rsidRDefault="008927D6">
            <w:pPr>
              <w:rPr>
                <w:rFonts w:ascii="Trebuchet MS" w:hAnsi="Trebuchet MS" w:cs="Arial"/>
                <w:sz w:val="22"/>
                <w:szCs w:val="22"/>
              </w:rPr>
            </w:pPr>
          </w:p>
          <w:p w14:paraId="180682E9" w14:textId="77777777" w:rsidR="008927D6" w:rsidRDefault="00FA2F84">
            <w:pPr>
              <w:rPr>
                <w:rFonts w:ascii="Trebuchet MS" w:hAnsi="Trebuchet MS" w:cs="Arial"/>
                <w:sz w:val="22"/>
                <w:szCs w:val="22"/>
              </w:rPr>
            </w:pPr>
            <w:r>
              <w:rPr>
                <w:rFonts w:ascii="Trebuchet MS" w:hAnsi="Trebuchet MS" w:cs="Arial"/>
                <w:sz w:val="22"/>
                <w:szCs w:val="22"/>
              </w:rPr>
              <w:t>However, although this makes it possible to bring the priest's ministry in a particular parish to an end when the project there is finished, the priest’s general licence will remain in force.</w:t>
            </w:r>
          </w:p>
          <w:p w14:paraId="4CD8DCB1" w14:textId="77777777" w:rsidR="008927D6" w:rsidRDefault="008927D6">
            <w:pPr>
              <w:rPr>
                <w:rFonts w:ascii="Trebuchet MS" w:hAnsi="Trebuchet MS" w:cs="Arial"/>
                <w:sz w:val="22"/>
                <w:szCs w:val="22"/>
              </w:rPr>
            </w:pPr>
          </w:p>
        </w:tc>
      </w:tr>
      <w:tr w:rsidR="008927D6" w14:paraId="6AAE9996" w14:textId="77777777" w:rsidTr="00292071">
        <w:trPr>
          <w:trHeight w:val="28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48D5B8B" w14:textId="32A994A0" w:rsidR="008927D6" w:rsidRPr="00450BB5" w:rsidRDefault="00B55522">
            <w:pPr>
              <w:rPr>
                <w:rFonts w:ascii="Trebuchet MS" w:hAnsi="Trebuchet MS" w:cs="Arial"/>
                <w:b/>
                <w:bCs/>
              </w:rPr>
            </w:pPr>
            <w:r w:rsidRPr="00450BB5">
              <w:rPr>
                <w:rFonts w:ascii="Trebuchet MS" w:hAnsi="Trebuchet MS" w:cs="Arial"/>
                <w:b/>
                <w:bCs/>
              </w:rPr>
              <w:t xml:space="preserve"> 5</w:t>
            </w:r>
            <w:r w:rsidR="006D5205" w:rsidRPr="00450BB5">
              <w:rPr>
                <w:rFonts w:ascii="Trebuchet MS" w:hAnsi="Trebuchet MS" w:cs="Arial"/>
                <w:b/>
                <w:bCs/>
              </w:rPr>
              <w:t xml:space="preserve">.3 </w:t>
            </w:r>
            <w:r w:rsidR="00FA2F84" w:rsidRPr="00450BB5">
              <w:rPr>
                <w:rFonts w:ascii="Trebuchet MS" w:hAnsi="Trebuchet MS" w:cs="Arial"/>
                <w:b/>
                <w:bCs/>
              </w:rPr>
              <w:t>If a stipend is paid to the holder of a general licence....</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1DFDC894" w14:textId="48FE3B1B" w:rsidR="008927D6" w:rsidRDefault="00FA2F84">
            <w:pPr>
              <w:rPr>
                <w:rFonts w:ascii="Trebuchet MS" w:hAnsi="Trebuchet MS" w:cs="Arial"/>
                <w:sz w:val="22"/>
                <w:szCs w:val="22"/>
              </w:rPr>
            </w:pPr>
            <w:r>
              <w:rPr>
                <w:rFonts w:ascii="Trebuchet MS" w:hAnsi="Trebuchet MS" w:cs="Arial"/>
                <w:sz w:val="22"/>
                <w:szCs w:val="22"/>
              </w:rPr>
              <w:t>The post in question will probably be employment</w:t>
            </w:r>
            <w:r w:rsidR="00EC2E59">
              <w:rPr>
                <w:rFonts w:ascii="Trebuchet MS" w:hAnsi="Trebuchet MS" w:cs="Arial"/>
                <w:sz w:val="22"/>
                <w:szCs w:val="22"/>
              </w:rPr>
              <w:t xml:space="preserve"> and the common tenure regulations will be disapplied</w:t>
            </w:r>
            <w:r w:rsidR="008F47F3">
              <w:rPr>
                <w:rFonts w:ascii="Trebuchet MS" w:hAnsi="Trebuchet MS" w:cs="Arial"/>
                <w:sz w:val="22"/>
                <w:szCs w:val="22"/>
              </w:rPr>
              <w:t xml:space="preserve"> (see below). Consequently</w:t>
            </w:r>
            <w:r>
              <w:rPr>
                <w:rFonts w:ascii="Trebuchet MS" w:hAnsi="Trebuchet MS" w:cs="Arial"/>
                <w:sz w:val="22"/>
                <w:szCs w:val="22"/>
              </w:rPr>
              <w:t xml:space="preserve"> the stipend would continue to be payable unless the post holder were made redundant.</w:t>
            </w:r>
          </w:p>
          <w:p w14:paraId="2C048A84" w14:textId="77777777" w:rsidR="008927D6" w:rsidRDefault="008927D6">
            <w:pPr>
              <w:rPr>
                <w:rFonts w:ascii="Trebuchet MS" w:hAnsi="Trebuchet MS" w:cs="Arial"/>
                <w:sz w:val="22"/>
                <w:szCs w:val="22"/>
              </w:rPr>
            </w:pPr>
          </w:p>
          <w:p w14:paraId="4542BEFF" w14:textId="640A0017" w:rsidR="008927D6" w:rsidRDefault="00FA2F84">
            <w:pPr>
              <w:rPr>
                <w:rFonts w:ascii="Trebuchet MS" w:hAnsi="Trebuchet MS" w:cs="Arial"/>
                <w:sz w:val="22"/>
                <w:szCs w:val="22"/>
              </w:rPr>
            </w:pPr>
            <w:r>
              <w:rPr>
                <w:rFonts w:ascii="Trebuchet MS" w:hAnsi="Trebuchet MS" w:cs="Arial"/>
                <w:sz w:val="22"/>
                <w:szCs w:val="22"/>
              </w:rPr>
              <w:t xml:space="preserve">A further complication is that a general licence does not confer ex officio membership of any PCC, and it might be necessary to co-opt the </w:t>
            </w:r>
            <w:r w:rsidR="00A82C60">
              <w:rPr>
                <w:rFonts w:ascii="Trebuchet MS" w:hAnsi="Trebuchet MS" w:cs="Arial"/>
                <w:sz w:val="22"/>
                <w:szCs w:val="22"/>
              </w:rPr>
              <w:t xml:space="preserve">priest </w:t>
            </w:r>
            <w:r>
              <w:rPr>
                <w:rFonts w:ascii="Trebuchet MS" w:hAnsi="Trebuchet MS" w:cs="Arial"/>
                <w:sz w:val="22"/>
                <w:szCs w:val="22"/>
              </w:rPr>
              <w:t>onto a particular PCC while he or she was ministering in that parish.</w:t>
            </w:r>
          </w:p>
          <w:p w14:paraId="2CA61CB2" w14:textId="77777777" w:rsidR="008927D6" w:rsidRDefault="008927D6"/>
          <w:p w14:paraId="15023217" w14:textId="77777777" w:rsidR="008927D6" w:rsidRDefault="00FA2F84" w:rsidP="00C234E4">
            <w:pPr>
              <w:rPr>
                <w:rFonts w:ascii="Trebuchet MS" w:hAnsi="Trebuchet MS" w:cs="Arial"/>
                <w:sz w:val="22"/>
                <w:szCs w:val="22"/>
              </w:rPr>
            </w:pPr>
            <w:r>
              <w:rPr>
                <w:rFonts w:ascii="Trebuchet MS" w:hAnsi="Trebuchet MS" w:cs="Arial"/>
                <w:sz w:val="22"/>
                <w:szCs w:val="22"/>
              </w:rPr>
              <w:t>If the</w:t>
            </w:r>
            <w:r w:rsidR="00C234E4">
              <w:rPr>
                <w:rFonts w:ascii="Trebuchet MS" w:hAnsi="Trebuchet MS" w:cs="Arial"/>
                <w:sz w:val="22"/>
                <w:szCs w:val="22"/>
              </w:rPr>
              <w:t xml:space="preserve"> holder of a general licence </w:t>
            </w:r>
            <w:r w:rsidR="00A82C60">
              <w:rPr>
                <w:rFonts w:ascii="Trebuchet MS" w:hAnsi="Trebuchet MS" w:cs="Arial"/>
                <w:sz w:val="22"/>
                <w:szCs w:val="22"/>
              </w:rPr>
              <w:t>is an</w:t>
            </w:r>
            <w:r>
              <w:rPr>
                <w:rFonts w:ascii="Trebuchet MS" w:hAnsi="Trebuchet MS" w:cs="Arial"/>
                <w:sz w:val="22"/>
                <w:szCs w:val="22"/>
              </w:rPr>
              <w:t xml:space="preserve"> employee</w:t>
            </w:r>
            <w:r w:rsidR="00A82C60">
              <w:rPr>
                <w:rFonts w:ascii="Trebuchet MS" w:hAnsi="Trebuchet MS" w:cs="Arial"/>
                <w:sz w:val="22"/>
                <w:szCs w:val="22"/>
              </w:rPr>
              <w:t>, he or she</w:t>
            </w:r>
            <w:r w:rsidR="00C234E4">
              <w:rPr>
                <w:rFonts w:ascii="Trebuchet MS" w:hAnsi="Trebuchet MS" w:cs="Arial"/>
                <w:sz w:val="22"/>
                <w:szCs w:val="22"/>
              </w:rPr>
              <w:t xml:space="preserve"> is</w:t>
            </w:r>
            <w:r>
              <w:rPr>
                <w:rFonts w:ascii="Trebuchet MS" w:hAnsi="Trebuchet MS" w:cs="Arial"/>
                <w:sz w:val="22"/>
                <w:szCs w:val="22"/>
              </w:rPr>
              <w:t xml:space="preserve"> not eligible to go on the national payroll. </w:t>
            </w:r>
          </w:p>
          <w:p w14:paraId="104855AE" w14:textId="77777777" w:rsidR="00292071" w:rsidRDefault="00292071" w:rsidP="00C234E4">
            <w:pPr>
              <w:rPr>
                <w:rFonts w:ascii="Trebuchet MS" w:hAnsi="Trebuchet MS" w:cs="Arial"/>
                <w:sz w:val="22"/>
                <w:szCs w:val="22"/>
              </w:rPr>
            </w:pPr>
          </w:p>
          <w:p w14:paraId="420BA5F7" w14:textId="77777777" w:rsidR="00292071" w:rsidRDefault="00292071" w:rsidP="00C234E4">
            <w:pPr>
              <w:rPr>
                <w:rFonts w:ascii="Trebuchet MS" w:hAnsi="Trebuchet MS" w:cs="Arial"/>
                <w:sz w:val="22"/>
                <w:szCs w:val="22"/>
              </w:rPr>
            </w:pPr>
          </w:p>
          <w:p w14:paraId="53EABF95" w14:textId="77777777" w:rsidR="00292071" w:rsidRDefault="00292071" w:rsidP="00C234E4">
            <w:pPr>
              <w:rPr>
                <w:rFonts w:ascii="Trebuchet MS" w:hAnsi="Trebuchet MS" w:cs="Arial"/>
                <w:sz w:val="22"/>
                <w:szCs w:val="22"/>
              </w:rPr>
            </w:pPr>
          </w:p>
          <w:p w14:paraId="6FC4A293" w14:textId="77777777" w:rsidR="00292071" w:rsidRDefault="00292071" w:rsidP="00C234E4">
            <w:pPr>
              <w:rPr>
                <w:rFonts w:ascii="Trebuchet MS" w:hAnsi="Trebuchet MS" w:cs="Arial"/>
                <w:sz w:val="22"/>
                <w:szCs w:val="22"/>
              </w:rPr>
            </w:pPr>
          </w:p>
          <w:p w14:paraId="659DCD5F" w14:textId="77777777" w:rsidR="00292071" w:rsidRDefault="00292071" w:rsidP="00C234E4">
            <w:pPr>
              <w:rPr>
                <w:rFonts w:ascii="Trebuchet MS" w:hAnsi="Trebuchet MS" w:cs="Arial"/>
                <w:sz w:val="22"/>
                <w:szCs w:val="22"/>
              </w:rPr>
            </w:pPr>
          </w:p>
          <w:p w14:paraId="71DCABF8" w14:textId="77777777" w:rsidR="00292071" w:rsidRDefault="00292071" w:rsidP="00C234E4">
            <w:pPr>
              <w:rPr>
                <w:rFonts w:ascii="Trebuchet MS" w:hAnsi="Trebuchet MS" w:cs="Arial"/>
                <w:sz w:val="22"/>
                <w:szCs w:val="22"/>
              </w:rPr>
            </w:pPr>
          </w:p>
          <w:p w14:paraId="7BA7AD41" w14:textId="29E43AF3" w:rsidR="00292071" w:rsidRDefault="00292071" w:rsidP="00C234E4">
            <w:pPr>
              <w:rPr>
                <w:rFonts w:ascii="Trebuchet MS" w:hAnsi="Trebuchet MS" w:cs="Arial"/>
                <w:sz w:val="22"/>
                <w:szCs w:val="22"/>
              </w:rPr>
            </w:pPr>
          </w:p>
        </w:tc>
      </w:tr>
      <w:tr w:rsidR="008927D6" w14:paraId="359109B5" w14:textId="77777777" w:rsidTr="00292071">
        <w:trPr>
          <w:trHeight w:val="28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4746FCD0" w14:textId="52930451" w:rsidR="008927D6" w:rsidRPr="00450BB5" w:rsidRDefault="00B55522">
            <w:pPr>
              <w:rPr>
                <w:rFonts w:ascii="Trebuchet MS" w:hAnsi="Trebuchet MS" w:cs="Arial"/>
                <w:b/>
                <w:bCs/>
              </w:rPr>
            </w:pPr>
            <w:r w:rsidRPr="00450BB5">
              <w:rPr>
                <w:rFonts w:ascii="Trebuchet MS" w:hAnsi="Trebuchet MS" w:cs="Arial"/>
                <w:b/>
                <w:bCs/>
              </w:rPr>
              <w:lastRenderedPageBreak/>
              <w:t>5</w:t>
            </w:r>
            <w:r w:rsidR="006D5205" w:rsidRPr="00450BB5">
              <w:rPr>
                <w:rFonts w:ascii="Trebuchet MS" w:hAnsi="Trebuchet MS" w:cs="Arial"/>
                <w:b/>
                <w:bCs/>
              </w:rPr>
              <w:t>.4 Providing housing to clergy on general licences</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095D91EE" w14:textId="165F2D3B" w:rsidR="008927D6" w:rsidRDefault="00FA2F84">
            <w:pPr>
              <w:rPr>
                <w:rFonts w:ascii="Trebuchet MS" w:hAnsi="Trebuchet MS" w:cs="Arial"/>
                <w:sz w:val="22"/>
                <w:szCs w:val="22"/>
              </w:rPr>
            </w:pPr>
            <w:r>
              <w:rPr>
                <w:rFonts w:ascii="Trebuchet MS" w:hAnsi="Trebuchet MS" w:cs="Arial"/>
                <w:sz w:val="22"/>
                <w:szCs w:val="22"/>
              </w:rPr>
              <w:t>I</w:t>
            </w:r>
            <w:r w:rsidR="00C234E4">
              <w:rPr>
                <w:rFonts w:ascii="Trebuchet MS" w:hAnsi="Trebuchet MS" w:cs="Arial"/>
                <w:sz w:val="22"/>
                <w:szCs w:val="22"/>
              </w:rPr>
              <w:t>f a house is provided for a clergyperson on a general licence, i</w:t>
            </w:r>
            <w:r w:rsidR="00083575">
              <w:rPr>
                <w:rFonts w:ascii="Trebuchet MS" w:hAnsi="Trebuchet MS" w:cs="Arial"/>
                <w:sz w:val="22"/>
                <w:szCs w:val="22"/>
              </w:rPr>
              <w:t xml:space="preserve">t will be necessary </w:t>
            </w:r>
            <w:r>
              <w:rPr>
                <w:rFonts w:ascii="Trebuchet MS" w:hAnsi="Trebuchet MS" w:cs="Arial"/>
                <w:sz w:val="22"/>
                <w:szCs w:val="22"/>
              </w:rPr>
              <w:t>to ar</w:t>
            </w:r>
            <w:r w:rsidR="00C234E4">
              <w:rPr>
                <w:rFonts w:ascii="Trebuchet MS" w:hAnsi="Trebuchet MS" w:cs="Arial"/>
                <w:sz w:val="22"/>
                <w:szCs w:val="22"/>
              </w:rPr>
              <w:t>gue that the house i</w:t>
            </w:r>
            <w:r>
              <w:rPr>
                <w:rFonts w:ascii="Trebuchet MS" w:hAnsi="Trebuchet MS" w:cs="Arial"/>
                <w:sz w:val="22"/>
                <w:szCs w:val="22"/>
              </w:rPr>
              <w:t>s necessary for the better performanc</w:t>
            </w:r>
            <w:r w:rsidR="00083575">
              <w:rPr>
                <w:rFonts w:ascii="Trebuchet MS" w:hAnsi="Trebuchet MS" w:cs="Arial"/>
                <w:sz w:val="22"/>
                <w:szCs w:val="22"/>
              </w:rPr>
              <w:t xml:space="preserve">e of the office holder’s duties, or HMRC will </w:t>
            </w:r>
            <w:r w:rsidR="00C234E4">
              <w:rPr>
                <w:rFonts w:ascii="Trebuchet MS" w:hAnsi="Trebuchet MS" w:cs="Arial"/>
                <w:sz w:val="22"/>
                <w:szCs w:val="22"/>
              </w:rPr>
              <w:t>regard the house as a benefit in kind</w:t>
            </w:r>
            <w:r w:rsidR="00083575">
              <w:rPr>
                <w:rFonts w:ascii="Trebuchet MS" w:hAnsi="Trebuchet MS" w:cs="Arial"/>
                <w:sz w:val="22"/>
                <w:szCs w:val="22"/>
              </w:rPr>
              <w:t>, and require the clergyperson to pay tax on it</w:t>
            </w:r>
            <w:r>
              <w:rPr>
                <w:rFonts w:ascii="Trebuchet MS" w:hAnsi="Trebuchet MS" w:cs="Arial"/>
                <w:sz w:val="22"/>
                <w:szCs w:val="22"/>
              </w:rPr>
              <w:t xml:space="preserve">. </w:t>
            </w:r>
          </w:p>
          <w:p w14:paraId="65B40D2F" w14:textId="77777777" w:rsidR="008927D6" w:rsidRDefault="008927D6">
            <w:pPr>
              <w:rPr>
                <w:rFonts w:ascii="Trebuchet MS" w:hAnsi="Trebuchet MS" w:cs="Arial"/>
                <w:sz w:val="22"/>
                <w:szCs w:val="22"/>
              </w:rPr>
            </w:pPr>
          </w:p>
          <w:p w14:paraId="476AA6FB" w14:textId="77777777" w:rsidR="008927D6" w:rsidRDefault="00FA2F84">
            <w:pPr>
              <w:rPr>
                <w:rFonts w:ascii="Trebuchet MS" w:hAnsi="Trebuchet MS" w:cs="Arial"/>
                <w:sz w:val="22"/>
                <w:szCs w:val="22"/>
              </w:rPr>
            </w:pPr>
            <w:r>
              <w:rPr>
                <w:rFonts w:ascii="Trebuchet MS" w:hAnsi="Trebuchet MS" w:cs="Arial"/>
                <w:sz w:val="22"/>
                <w:szCs w:val="22"/>
              </w:rPr>
              <w:t>If employed and not on the national payroll, the employee would not be eligible to have the part of the stipend spent on heating lighting and cleaning of the official part of the house (HLC) paid tax free</w:t>
            </w:r>
          </w:p>
          <w:p w14:paraId="6194BC08" w14:textId="77777777" w:rsidR="008927D6" w:rsidRDefault="008927D6">
            <w:pPr>
              <w:rPr>
                <w:rFonts w:ascii="Trebuchet MS" w:hAnsi="Trebuchet MS" w:cs="Arial"/>
                <w:sz w:val="22"/>
                <w:szCs w:val="22"/>
              </w:rPr>
            </w:pPr>
          </w:p>
          <w:p w14:paraId="21FE585F" w14:textId="0728EC34" w:rsidR="008927D6" w:rsidRDefault="00481D24">
            <w:pPr>
              <w:rPr>
                <w:rFonts w:ascii="Trebuchet MS" w:hAnsi="Trebuchet MS" w:cs="Arial"/>
                <w:sz w:val="22"/>
                <w:szCs w:val="22"/>
              </w:rPr>
            </w:pPr>
            <w:r>
              <w:rPr>
                <w:rFonts w:ascii="Trebuchet MS" w:hAnsi="Trebuchet MS" w:cs="Arial"/>
                <w:sz w:val="22"/>
                <w:szCs w:val="22"/>
              </w:rPr>
              <w:t>For these reasons,</w:t>
            </w:r>
            <w:r w:rsidR="00FA2F84">
              <w:rPr>
                <w:rFonts w:ascii="Trebuchet MS" w:hAnsi="Trebuchet MS" w:cs="Arial"/>
                <w:sz w:val="22"/>
                <w:szCs w:val="22"/>
              </w:rPr>
              <w:t xml:space="preserve"> general licences tend to work</w:t>
            </w:r>
            <w:r w:rsidR="00B55522">
              <w:rPr>
                <w:rFonts w:ascii="Trebuchet MS" w:hAnsi="Trebuchet MS" w:cs="Arial"/>
                <w:sz w:val="22"/>
                <w:szCs w:val="22"/>
              </w:rPr>
              <w:t xml:space="preserve"> better where the priest is a </w:t>
            </w:r>
            <w:r w:rsidR="00FA2F84">
              <w:rPr>
                <w:rFonts w:ascii="Trebuchet MS" w:hAnsi="Trebuchet MS" w:cs="Arial"/>
                <w:sz w:val="22"/>
                <w:szCs w:val="22"/>
              </w:rPr>
              <w:t>self- supporting or non-stipendiary minister (SSM) and housing is not provided.</w:t>
            </w:r>
          </w:p>
        </w:tc>
      </w:tr>
      <w:tr w:rsidR="008927D6" w14:paraId="2064E555" w14:textId="77777777" w:rsidTr="00292071">
        <w:trPr>
          <w:trHeight w:val="28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182E2C63" w14:textId="645088D2" w:rsidR="008927D6" w:rsidRDefault="00B55522">
            <w:pPr>
              <w:rPr>
                <w:rFonts w:ascii="Trebuchet MS" w:hAnsi="Trebuchet MS" w:cs="Arial"/>
                <w:b/>
                <w:bCs/>
              </w:rPr>
            </w:pPr>
            <w:r>
              <w:rPr>
                <w:rFonts w:ascii="Trebuchet MS" w:hAnsi="Trebuchet MS" w:cs="Arial"/>
                <w:b/>
                <w:bCs/>
              </w:rPr>
              <w:t>5</w:t>
            </w:r>
            <w:r w:rsidR="00B65300">
              <w:rPr>
                <w:rFonts w:ascii="Trebuchet MS" w:hAnsi="Trebuchet MS" w:cs="Arial"/>
                <w:b/>
                <w:bCs/>
              </w:rPr>
              <w:t xml:space="preserve">.5 </w:t>
            </w:r>
            <w:r w:rsidR="00FA2F84">
              <w:rPr>
                <w:rFonts w:ascii="Trebuchet MS" w:hAnsi="Trebuchet MS" w:cs="Arial"/>
                <w:b/>
                <w:bCs/>
              </w:rPr>
              <w:t>Working across a deanery</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3E699E51" w14:textId="2656CB5E" w:rsidR="008927D6" w:rsidRDefault="00FA2F84">
            <w:pPr>
              <w:rPr>
                <w:rFonts w:ascii="Trebuchet MS" w:hAnsi="Trebuchet MS" w:cs="Arial"/>
                <w:sz w:val="22"/>
                <w:szCs w:val="22"/>
              </w:rPr>
            </w:pPr>
            <w:r>
              <w:rPr>
                <w:rFonts w:ascii="Trebuchet MS" w:hAnsi="Trebuchet MS" w:cs="Arial"/>
                <w:sz w:val="22"/>
                <w:szCs w:val="22"/>
              </w:rPr>
              <w:t xml:space="preserve">Canon </w:t>
            </w:r>
            <w:r w:rsidR="009029F3">
              <w:rPr>
                <w:rFonts w:ascii="Trebuchet MS" w:hAnsi="Trebuchet MS" w:cs="Arial"/>
                <w:sz w:val="22"/>
                <w:szCs w:val="22"/>
              </w:rPr>
              <w:t>C12 (</w:t>
            </w:r>
            <w:r>
              <w:rPr>
                <w:rFonts w:ascii="Trebuchet MS" w:hAnsi="Trebuchet MS" w:cs="Arial"/>
                <w:sz w:val="22"/>
                <w:szCs w:val="22"/>
              </w:rPr>
              <w:t xml:space="preserve">1) states that a licence granted by the bishop must be in the form either of a general licence to preach or minister in any parish in a particular geographical area (usually the diocese) or of a licence to perform a particular office or serve a particular mission initiative. </w:t>
            </w:r>
          </w:p>
          <w:p w14:paraId="74EB66C9" w14:textId="77777777" w:rsidR="008927D6" w:rsidRDefault="008927D6">
            <w:pPr>
              <w:rPr>
                <w:rFonts w:ascii="Trebuchet MS" w:hAnsi="Trebuchet MS" w:cs="Arial"/>
                <w:sz w:val="22"/>
                <w:szCs w:val="22"/>
              </w:rPr>
            </w:pPr>
          </w:p>
          <w:p w14:paraId="05D3134D" w14:textId="77777777" w:rsidR="008927D6" w:rsidRDefault="00FA2F84">
            <w:pPr>
              <w:rPr>
                <w:rFonts w:ascii="Trebuchet MS" w:hAnsi="Trebuchet MS" w:cs="Arial"/>
                <w:sz w:val="22"/>
                <w:szCs w:val="22"/>
              </w:rPr>
            </w:pPr>
            <w:r>
              <w:rPr>
                <w:rFonts w:ascii="Trebuchet MS" w:hAnsi="Trebuchet MS" w:cs="Arial"/>
                <w:sz w:val="22"/>
                <w:szCs w:val="22"/>
              </w:rPr>
              <w:t xml:space="preserve">Clergy who are to be deployed across a deanery in a particular role must either be given a general licence or (if the deanery role is ancillary to ministry in a parish) licensed to a benefice. An alternative would be to set up a Bishop’s Mission Order (BMO).If they are not having a particular role in a parish, it might be appropriate to give them PTO over a deanery.    </w:t>
            </w:r>
          </w:p>
          <w:p w14:paraId="0D982234" w14:textId="77777777" w:rsidR="008927D6" w:rsidRDefault="008927D6">
            <w:pPr>
              <w:rPr>
                <w:rFonts w:ascii="Trebuchet MS" w:hAnsi="Trebuchet MS" w:cs="Arial"/>
                <w:sz w:val="22"/>
                <w:szCs w:val="22"/>
              </w:rPr>
            </w:pPr>
          </w:p>
        </w:tc>
      </w:tr>
    </w:tbl>
    <w:p w14:paraId="59BEA972" w14:textId="77777777" w:rsidR="008927D6" w:rsidRDefault="008927D6">
      <w:pPr>
        <w:rPr>
          <w:rFonts w:ascii="Trebuchet MS" w:hAnsi="Trebuchet MS" w:cs="Arial"/>
          <w:sz w:val="22"/>
          <w:szCs w:val="22"/>
        </w:rPr>
      </w:pPr>
    </w:p>
    <w:p w14:paraId="027763C4" w14:textId="77777777" w:rsidR="008927D6" w:rsidRDefault="008927D6">
      <w:pPr>
        <w:rPr>
          <w:rFonts w:ascii="Trebuchet MS" w:hAnsi="Trebuchet MS" w:cs="Arial"/>
          <w:sz w:val="22"/>
          <w:szCs w:val="22"/>
        </w:rPr>
      </w:pPr>
    </w:p>
    <w:p w14:paraId="393B1884" w14:textId="77777777" w:rsidR="008927D6" w:rsidRDefault="008927D6">
      <w:pPr>
        <w:rPr>
          <w:rFonts w:ascii="Trebuchet MS" w:hAnsi="Trebuchet MS" w:cs="Arial"/>
          <w:sz w:val="22"/>
          <w:szCs w:val="22"/>
        </w:rPr>
      </w:pPr>
    </w:p>
    <w:p w14:paraId="2B285048" w14:textId="77777777" w:rsidR="008927D6" w:rsidRDefault="008927D6">
      <w:pPr>
        <w:rPr>
          <w:rFonts w:ascii="Trebuchet MS" w:hAnsi="Trebuchet MS" w:cs="Arial"/>
          <w:sz w:val="22"/>
          <w:szCs w:val="22"/>
        </w:rPr>
      </w:pPr>
    </w:p>
    <w:p w14:paraId="449C99D8" w14:textId="77777777" w:rsidR="008927D6" w:rsidRDefault="008927D6">
      <w:pPr>
        <w:rPr>
          <w:rFonts w:ascii="Trebuchet MS" w:hAnsi="Trebuchet MS" w:cs="Arial"/>
          <w:sz w:val="22"/>
          <w:szCs w:val="22"/>
        </w:rPr>
      </w:pPr>
    </w:p>
    <w:p w14:paraId="46C6DC71" w14:textId="77777777" w:rsidR="008927D6" w:rsidRDefault="008927D6">
      <w:pPr>
        <w:rPr>
          <w:rFonts w:ascii="Trebuchet MS" w:hAnsi="Trebuchet MS" w:cs="Arial"/>
          <w:sz w:val="22"/>
          <w:szCs w:val="22"/>
        </w:rPr>
      </w:pPr>
    </w:p>
    <w:p w14:paraId="5603C73F" w14:textId="77777777" w:rsidR="008927D6" w:rsidRDefault="008927D6">
      <w:pPr>
        <w:rPr>
          <w:rFonts w:ascii="Trebuchet MS" w:hAnsi="Trebuchet MS" w:cs="Arial"/>
          <w:sz w:val="22"/>
          <w:szCs w:val="22"/>
        </w:rPr>
      </w:pPr>
    </w:p>
    <w:p w14:paraId="69FFA0D0" w14:textId="77777777" w:rsidR="008927D6" w:rsidRDefault="008927D6">
      <w:pPr>
        <w:rPr>
          <w:rFonts w:ascii="Trebuchet MS" w:hAnsi="Trebuchet MS" w:cs="Arial"/>
          <w:sz w:val="22"/>
          <w:szCs w:val="22"/>
        </w:rPr>
      </w:pPr>
    </w:p>
    <w:p w14:paraId="0EC93F1B" w14:textId="77777777" w:rsidR="008927D6" w:rsidRDefault="008927D6">
      <w:pPr>
        <w:rPr>
          <w:rFonts w:ascii="Trebuchet MS" w:hAnsi="Trebuchet MS" w:cs="Arial"/>
          <w:sz w:val="22"/>
          <w:szCs w:val="22"/>
        </w:rPr>
      </w:pPr>
    </w:p>
    <w:p w14:paraId="089DA2E6" w14:textId="77777777" w:rsidR="008927D6" w:rsidRDefault="008927D6">
      <w:pPr>
        <w:rPr>
          <w:rFonts w:ascii="Trebuchet MS" w:hAnsi="Trebuchet MS" w:cs="Arial"/>
          <w:sz w:val="22"/>
          <w:szCs w:val="22"/>
        </w:rPr>
      </w:pPr>
    </w:p>
    <w:p w14:paraId="7E6EC057" w14:textId="77777777" w:rsidR="00B55522" w:rsidRDefault="00B55522">
      <w:r>
        <w:br w:type="page"/>
      </w:r>
    </w:p>
    <w:tbl>
      <w:tblPr>
        <w:tblW w:w="9493" w:type="dxa"/>
        <w:tblLayout w:type="fixed"/>
        <w:tblLook w:val="0000" w:firstRow="0" w:lastRow="0" w:firstColumn="0" w:lastColumn="0" w:noHBand="0" w:noVBand="0"/>
      </w:tblPr>
      <w:tblGrid>
        <w:gridCol w:w="2404"/>
        <w:gridCol w:w="7089"/>
      </w:tblGrid>
      <w:tr w:rsidR="008927D6" w14:paraId="5E56F877" w14:textId="77777777" w:rsidTr="0079544D">
        <w:trPr>
          <w:trHeight w:val="416"/>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227EFF57" w14:textId="5AF830A3" w:rsidR="008927D6" w:rsidRDefault="00B55522">
            <w:pPr>
              <w:rPr>
                <w:rFonts w:ascii="Trebuchet MS" w:hAnsi="Trebuchet MS" w:cs="Arial"/>
                <w:b/>
                <w:bCs/>
                <w:sz w:val="28"/>
                <w:szCs w:val="28"/>
              </w:rPr>
            </w:pPr>
            <w:r>
              <w:rPr>
                <w:rFonts w:ascii="Trebuchet MS" w:hAnsi="Trebuchet MS" w:cs="Arial"/>
                <w:b/>
                <w:bCs/>
                <w:sz w:val="28"/>
                <w:szCs w:val="28"/>
              </w:rPr>
              <w:lastRenderedPageBreak/>
              <w:t>Section 6</w:t>
            </w: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7D165F67" w14:textId="77777777" w:rsidR="008927D6" w:rsidRDefault="00FA2F84">
            <w:pPr>
              <w:rPr>
                <w:rFonts w:ascii="Trebuchet MS" w:hAnsi="Trebuchet MS" w:cs="Arial"/>
                <w:b/>
                <w:bCs/>
                <w:sz w:val="28"/>
                <w:szCs w:val="28"/>
              </w:rPr>
            </w:pPr>
            <w:r>
              <w:rPr>
                <w:rFonts w:ascii="Trebuchet MS" w:hAnsi="Trebuchet MS" w:cs="Arial"/>
                <w:b/>
                <w:bCs/>
                <w:sz w:val="28"/>
                <w:szCs w:val="28"/>
              </w:rPr>
              <w:t>Clergy employees on general licence</w:t>
            </w:r>
          </w:p>
        </w:tc>
      </w:tr>
      <w:tr w:rsidR="008927D6" w14:paraId="43A63EE5" w14:textId="77777777" w:rsidTr="00292071">
        <w:trPr>
          <w:trHeight w:val="2258"/>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4986C56C" w14:textId="1B74E776" w:rsidR="008927D6" w:rsidRDefault="00B55522">
            <w:pPr>
              <w:rPr>
                <w:rFonts w:ascii="Trebuchet MS" w:hAnsi="Trebuchet MS" w:cs="Arial"/>
                <w:b/>
                <w:bCs/>
              </w:rPr>
            </w:pPr>
            <w:r>
              <w:rPr>
                <w:rFonts w:ascii="Trebuchet MS" w:hAnsi="Trebuchet MS" w:cs="Arial"/>
                <w:b/>
                <w:bCs/>
              </w:rPr>
              <w:t>6</w:t>
            </w:r>
            <w:r w:rsidR="00B65300">
              <w:rPr>
                <w:rFonts w:ascii="Trebuchet MS" w:hAnsi="Trebuchet MS" w:cs="Arial"/>
                <w:b/>
                <w:bCs/>
              </w:rPr>
              <w:t xml:space="preserve">.1 </w:t>
            </w:r>
            <w:r w:rsidR="00FA2F84">
              <w:rPr>
                <w:rFonts w:ascii="Trebuchet MS" w:hAnsi="Trebuchet MS" w:cs="Arial"/>
                <w:b/>
                <w:bCs/>
              </w:rPr>
              <w:t>Criteria that the courts use to determine whether or not someone is an employee</w:t>
            </w:r>
          </w:p>
          <w:p w14:paraId="5250920E" w14:textId="77777777" w:rsidR="008927D6" w:rsidRDefault="008927D6">
            <w:pPr>
              <w:rPr>
                <w:rFonts w:ascii="Trebuchet MS" w:hAnsi="Trebuchet MS" w:cs="Arial"/>
                <w:b/>
                <w:bCs/>
              </w:rPr>
            </w:pPr>
          </w:p>
          <w:p w14:paraId="78000A69" w14:textId="77777777" w:rsidR="008927D6" w:rsidRDefault="008927D6">
            <w:pPr>
              <w:rPr>
                <w:rFonts w:ascii="Trebuchet MS" w:hAnsi="Trebuchet MS" w:cs="Arial"/>
                <w:b/>
                <w:bCs/>
              </w:rPr>
            </w:pPr>
          </w:p>
          <w:p w14:paraId="349C4A7E" w14:textId="77777777" w:rsidR="008927D6" w:rsidRDefault="008927D6">
            <w:pPr>
              <w:rPr>
                <w:rFonts w:ascii="Trebuchet MS" w:hAnsi="Trebuchet MS" w:cs="Arial"/>
                <w:b/>
                <w:bCs/>
              </w:rPr>
            </w:pPr>
          </w:p>
          <w:p w14:paraId="6AE2906C" w14:textId="77777777" w:rsidR="008927D6" w:rsidRDefault="008927D6">
            <w:pPr>
              <w:rPr>
                <w:rFonts w:ascii="Trebuchet MS" w:hAnsi="Trebuchet MS" w:cs="Arial"/>
                <w:b/>
                <w:bCs/>
              </w:rPr>
            </w:pPr>
          </w:p>
          <w:p w14:paraId="10CB7879" w14:textId="77777777" w:rsidR="008927D6" w:rsidRDefault="008927D6">
            <w:pPr>
              <w:rPr>
                <w:rFonts w:ascii="Trebuchet MS" w:hAnsi="Trebuchet MS" w:cs="Arial"/>
                <w:b/>
                <w:bCs/>
              </w:rPr>
            </w:pPr>
          </w:p>
          <w:p w14:paraId="68D96989" w14:textId="77777777" w:rsidR="008927D6" w:rsidRDefault="008927D6">
            <w:pPr>
              <w:rPr>
                <w:rFonts w:ascii="Trebuchet MS" w:hAnsi="Trebuchet MS" w:cs="Arial"/>
                <w:b/>
                <w:bCs/>
              </w:rPr>
            </w:pPr>
          </w:p>
          <w:p w14:paraId="77B293B8" w14:textId="77777777" w:rsidR="008927D6" w:rsidRDefault="008927D6">
            <w:pPr>
              <w:rPr>
                <w:rFonts w:ascii="Trebuchet MS" w:hAnsi="Trebuchet MS" w:cs="Arial"/>
                <w:b/>
                <w:bCs/>
              </w:rPr>
            </w:pP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4153C535" w14:textId="77777777" w:rsidR="00522A68" w:rsidRPr="00450BB5" w:rsidRDefault="00522A68" w:rsidP="00522A68">
            <w:pPr>
              <w:rPr>
                <w:rFonts w:ascii="Trebuchet MS" w:hAnsi="Trebuchet MS" w:cs="Arial"/>
                <w:sz w:val="22"/>
                <w:szCs w:val="22"/>
              </w:rPr>
            </w:pPr>
            <w:r w:rsidRPr="00450BB5">
              <w:rPr>
                <w:rFonts w:ascii="Trebuchet MS" w:hAnsi="Trebuchet MS" w:cs="Arial"/>
                <w:sz w:val="22"/>
                <w:szCs w:val="22"/>
              </w:rPr>
              <w:t xml:space="preserve">Whether a post is a free-standing office or is held subject to a contract of employment is a matter for the court to determine objectively and is not simply a matter of choice for the post holder and the person making the appointment. </w:t>
            </w:r>
          </w:p>
          <w:p w14:paraId="45C16C34" w14:textId="77777777" w:rsidR="00522A68" w:rsidRPr="00450BB5" w:rsidRDefault="00522A68" w:rsidP="00522A68">
            <w:pPr>
              <w:rPr>
                <w:rFonts w:ascii="Trebuchet MS" w:hAnsi="Trebuchet MS" w:cs="Arial"/>
                <w:sz w:val="22"/>
                <w:szCs w:val="22"/>
              </w:rPr>
            </w:pPr>
          </w:p>
          <w:p w14:paraId="2860DA96" w14:textId="1ED6B2DA" w:rsidR="00522A68" w:rsidRPr="00522A68" w:rsidRDefault="00522A68" w:rsidP="00522A68">
            <w:pPr>
              <w:rPr>
                <w:rFonts w:ascii="Trebuchet MS" w:hAnsi="Trebuchet MS" w:cs="Arial"/>
              </w:rPr>
            </w:pPr>
            <w:r w:rsidRPr="00450BB5">
              <w:rPr>
                <w:rFonts w:ascii="Trebuchet MS" w:hAnsi="Trebuchet MS" w:cs="Arial"/>
                <w:sz w:val="22"/>
                <w:szCs w:val="22"/>
              </w:rPr>
              <w:t>Each case would turn on its own particular facts. It will depend on a number of factors, including whether the duties of the role are laid down primarily in ecclesiastical law (as they are for a cleric exercising the cure of souls in a parish) or are the subject of individual negotiation and agreement (as is the case, for example, where a bishop appoints a personal chaplain). So, for example, a parish priest who had a number of specially agreed arrangements which had been personally negotiated might be found to be an employee, even though the general position is that parochial clergy are ecclesiastical office-holders. The fact that the office holder may have been issued with a statement of particulars rather than an employment contract will be taken into account but is by no means conclusive.  If a relationship goes wrong, there is always a risk that someone who agreed at the time that they were an office holder will try to argue that he or she is actually an employee and has the rights that go with being employed</w:t>
            </w:r>
            <w:r w:rsidRPr="00522A68">
              <w:rPr>
                <w:rStyle w:val="FootnoteReference"/>
              </w:rPr>
              <w:footnoteReference w:id="3"/>
            </w:r>
            <w:r w:rsidR="00434007">
              <w:rPr>
                <w:rFonts w:ascii="Trebuchet MS" w:hAnsi="Trebuchet MS" w:cs="Arial"/>
                <w:sz w:val="22"/>
                <w:szCs w:val="22"/>
              </w:rPr>
              <w:t>.</w:t>
            </w:r>
          </w:p>
          <w:p w14:paraId="7F6A8020" w14:textId="77777777" w:rsidR="00522A68" w:rsidRDefault="00522A68">
            <w:pPr>
              <w:rPr>
                <w:rFonts w:ascii="Trebuchet MS" w:hAnsi="Trebuchet MS" w:cs="Arial"/>
                <w:sz w:val="22"/>
                <w:szCs w:val="22"/>
              </w:rPr>
            </w:pPr>
          </w:p>
          <w:p w14:paraId="18D9E9B7" w14:textId="309D9889" w:rsidR="008927D6" w:rsidRDefault="00B65300">
            <w:pPr>
              <w:rPr>
                <w:rFonts w:ascii="Trebuchet MS" w:hAnsi="Trebuchet MS" w:cs="Arial"/>
                <w:sz w:val="22"/>
                <w:szCs w:val="22"/>
              </w:rPr>
            </w:pPr>
            <w:r>
              <w:rPr>
                <w:rFonts w:ascii="Trebuchet MS" w:hAnsi="Trebuchet MS" w:cs="Arial"/>
                <w:sz w:val="22"/>
                <w:szCs w:val="22"/>
              </w:rPr>
              <w:t>Clergy who do not hold an office are likely to</w:t>
            </w:r>
            <w:r w:rsidR="00450BB5">
              <w:rPr>
                <w:rFonts w:ascii="Trebuchet MS" w:hAnsi="Trebuchet MS" w:cs="Arial"/>
                <w:sz w:val="22"/>
                <w:szCs w:val="22"/>
              </w:rPr>
              <w:t xml:space="preserve"> be</w:t>
            </w:r>
            <w:r>
              <w:rPr>
                <w:rFonts w:ascii="Trebuchet MS" w:hAnsi="Trebuchet MS" w:cs="Arial"/>
                <w:sz w:val="22"/>
                <w:szCs w:val="22"/>
              </w:rPr>
              <w:t xml:space="preserve"> regarded by the courts as employees. When </w:t>
            </w:r>
            <w:r w:rsidR="00450BB5">
              <w:rPr>
                <w:rFonts w:ascii="Trebuchet MS" w:hAnsi="Trebuchet MS" w:cs="Arial"/>
                <w:sz w:val="22"/>
                <w:szCs w:val="22"/>
              </w:rPr>
              <w:t>determining whether someone is</w:t>
            </w:r>
            <w:r>
              <w:rPr>
                <w:rFonts w:ascii="Trebuchet MS" w:hAnsi="Trebuchet MS" w:cs="Arial"/>
                <w:sz w:val="22"/>
                <w:szCs w:val="22"/>
              </w:rPr>
              <w:t xml:space="preserve"> an employee or not, the </w:t>
            </w:r>
            <w:r w:rsidR="00FA2F84">
              <w:rPr>
                <w:rFonts w:ascii="Trebuchet MS" w:hAnsi="Trebuchet MS" w:cs="Arial"/>
                <w:sz w:val="22"/>
                <w:szCs w:val="22"/>
              </w:rPr>
              <w:t xml:space="preserve">main considerations are: </w:t>
            </w:r>
          </w:p>
          <w:p w14:paraId="7AE7CC4C" w14:textId="77777777" w:rsidR="008927D6" w:rsidRDefault="00FA2F84">
            <w:pPr>
              <w:numPr>
                <w:ilvl w:val="0"/>
                <w:numId w:val="12"/>
              </w:numPr>
              <w:rPr>
                <w:rFonts w:ascii="Trebuchet MS" w:hAnsi="Trebuchet MS" w:cs="Arial"/>
                <w:sz w:val="22"/>
                <w:szCs w:val="22"/>
              </w:rPr>
            </w:pPr>
            <w:r>
              <w:rPr>
                <w:rFonts w:ascii="Trebuchet MS" w:hAnsi="Trebuchet MS" w:cs="Arial"/>
                <w:sz w:val="22"/>
                <w:szCs w:val="22"/>
              </w:rPr>
              <w:t>Whether any financial consideration is provided in return for work;</w:t>
            </w:r>
          </w:p>
          <w:p w14:paraId="29957001" w14:textId="18F165C9" w:rsidR="008927D6" w:rsidRDefault="00FA2F84">
            <w:pPr>
              <w:numPr>
                <w:ilvl w:val="0"/>
                <w:numId w:val="12"/>
              </w:numPr>
              <w:rPr>
                <w:rFonts w:ascii="Trebuchet MS" w:hAnsi="Trebuchet MS" w:cs="Arial"/>
                <w:sz w:val="22"/>
                <w:szCs w:val="22"/>
              </w:rPr>
            </w:pPr>
            <w:r>
              <w:rPr>
                <w:rFonts w:ascii="Trebuchet MS" w:hAnsi="Trebuchet MS" w:cs="Arial"/>
                <w:sz w:val="22"/>
                <w:szCs w:val="22"/>
              </w:rPr>
              <w:t>the extent to which someone is acting under the control or direction</w:t>
            </w:r>
            <w:r w:rsidR="00481D24">
              <w:rPr>
                <w:rFonts w:ascii="Trebuchet MS" w:hAnsi="Trebuchet MS" w:cs="Arial"/>
                <w:sz w:val="22"/>
                <w:szCs w:val="22"/>
              </w:rPr>
              <w:t xml:space="preserve"> </w:t>
            </w:r>
            <w:r>
              <w:rPr>
                <w:rFonts w:ascii="Trebuchet MS" w:hAnsi="Trebuchet MS" w:cs="Arial"/>
                <w:sz w:val="22"/>
                <w:szCs w:val="22"/>
              </w:rPr>
              <w:t xml:space="preserve">of another; and </w:t>
            </w:r>
          </w:p>
          <w:p w14:paraId="64F69B85" w14:textId="77777777" w:rsidR="008927D6" w:rsidRDefault="00FA2F84">
            <w:pPr>
              <w:numPr>
                <w:ilvl w:val="0"/>
                <w:numId w:val="12"/>
              </w:numPr>
              <w:rPr>
                <w:rFonts w:ascii="Trebuchet MS" w:hAnsi="Trebuchet MS" w:cs="Arial"/>
                <w:sz w:val="22"/>
                <w:szCs w:val="22"/>
              </w:rPr>
            </w:pPr>
            <w:r>
              <w:rPr>
                <w:rFonts w:ascii="Trebuchet MS" w:hAnsi="Trebuchet MS" w:cs="Arial"/>
                <w:sz w:val="22"/>
                <w:szCs w:val="22"/>
              </w:rPr>
              <w:t>whether they are required to carry out the duties of the role themselves.</w:t>
            </w:r>
          </w:p>
          <w:p w14:paraId="63B93041" w14:textId="77777777" w:rsidR="008927D6" w:rsidRDefault="008927D6"/>
          <w:p w14:paraId="253CD4A7" w14:textId="1352C6AE" w:rsidR="008927D6" w:rsidRDefault="00FA2F84">
            <w:pPr>
              <w:rPr>
                <w:rFonts w:ascii="Trebuchet MS" w:hAnsi="Trebuchet MS" w:cs="Arial"/>
                <w:sz w:val="22"/>
                <w:szCs w:val="22"/>
              </w:rPr>
            </w:pPr>
            <w:r>
              <w:rPr>
                <w:rFonts w:ascii="Trebuchet MS" w:hAnsi="Trebuchet MS" w:cs="Arial"/>
                <w:sz w:val="22"/>
                <w:szCs w:val="22"/>
              </w:rPr>
              <w:t>It is likely the courts would regard the following as employees:</w:t>
            </w:r>
          </w:p>
          <w:p w14:paraId="29B6E34F" w14:textId="77777777" w:rsidR="008927D6" w:rsidRDefault="00FA2F84">
            <w:pPr>
              <w:numPr>
                <w:ilvl w:val="0"/>
                <w:numId w:val="13"/>
              </w:numPr>
              <w:rPr>
                <w:rFonts w:ascii="Trebuchet MS" w:hAnsi="Trebuchet MS" w:cs="Arial"/>
                <w:sz w:val="22"/>
                <w:szCs w:val="22"/>
              </w:rPr>
            </w:pPr>
            <w:r>
              <w:rPr>
                <w:rFonts w:ascii="Trebuchet MS" w:hAnsi="Trebuchet MS" w:cs="Arial"/>
                <w:sz w:val="22"/>
                <w:szCs w:val="22"/>
              </w:rPr>
              <w:t>chaplains (industrial, hospital, prison, university)</w:t>
            </w:r>
          </w:p>
          <w:p w14:paraId="683B22F7" w14:textId="77777777" w:rsidR="008927D6" w:rsidRDefault="00FA2F84">
            <w:pPr>
              <w:numPr>
                <w:ilvl w:val="0"/>
                <w:numId w:val="13"/>
              </w:numPr>
              <w:rPr>
                <w:rFonts w:ascii="Trebuchet MS" w:hAnsi="Trebuchet MS" w:cs="Arial"/>
                <w:sz w:val="22"/>
                <w:szCs w:val="22"/>
              </w:rPr>
            </w:pPr>
            <w:r>
              <w:rPr>
                <w:rFonts w:ascii="Trebuchet MS" w:hAnsi="Trebuchet MS" w:cs="Arial"/>
                <w:sz w:val="22"/>
                <w:szCs w:val="22"/>
              </w:rPr>
              <w:t>bishops’ chaplains, where the employer would be the diocesan bishop in his or her corporate capacity</w:t>
            </w:r>
          </w:p>
          <w:p w14:paraId="699CB92E" w14:textId="235943F5" w:rsidR="008927D6" w:rsidRDefault="00FA2F84">
            <w:pPr>
              <w:numPr>
                <w:ilvl w:val="0"/>
                <w:numId w:val="13"/>
              </w:numPr>
              <w:rPr>
                <w:rFonts w:ascii="Trebuchet MS" w:hAnsi="Trebuchet MS" w:cs="Arial"/>
                <w:sz w:val="22"/>
                <w:szCs w:val="22"/>
              </w:rPr>
            </w:pPr>
            <w:r>
              <w:rPr>
                <w:rFonts w:ascii="Trebuchet MS" w:hAnsi="Trebuchet MS" w:cs="Arial"/>
                <w:sz w:val="22"/>
                <w:szCs w:val="22"/>
              </w:rPr>
              <w:t xml:space="preserve">clergy in paid diocesan roles </w:t>
            </w:r>
            <w:r w:rsidR="00083575">
              <w:rPr>
                <w:rFonts w:ascii="Trebuchet MS" w:hAnsi="Trebuchet MS" w:cs="Arial"/>
                <w:sz w:val="22"/>
                <w:szCs w:val="22"/>
              </w:rPr>
              <w:t>(</w:t>
            </w:r>
            <w:r>
              <w:rPr>
                <w:rFonts w:ascii="Trebuchet MS" w:hAnsi="Trebuchet MS" w:cs="Arial"/>
                <w:sz w:val="22"/>
                <w:szCs w:val="22"/>
              </w:rPr>
              <w:t>such as Diocesan Directors of Ordinands, CMD officers,</w:t>
            </w:r>
            <w:r w:rsidR="00083575">
              <w:rPr>
                <w:rFonts w:ascii="Trebuchet MS" w:hAnsi="Trebuchet MS" w:cs="Arial"/>
                <w:sz w:val="22"/>
                <w:szCs w:val="22"/>
              </w:rPr>
              <w:t xml:space="preserve"> and Ministry Development officers)</w:t>
            </w:r>
            <w:r>
              <w:rPr>
                <w:rFonts w:ascii="Trebuchet MS" w:hAnsi="Trebuchet MS" w:cs="Arial"/>
                <w:sz w:val="22"/>
                <w:szCs w:val="22"/>
              </w:rPr>
              <w:t xml:space="preserve"> where the employer would be the Diocesan Board of Finance.</w:t>
            </w:r>
          </w:p>
          <w:p w14:paraId="3FB952B2" w14:textId="77777777" w:rsidR="005F3926" w:rsidRDefault="005F3926" w:rsidP="005F3926">
            <w:pPr>
              <w:ind w:left="720"/>
              <w:rPr>
                <w:rFonts w:ascii="Trebuchet MS" w:hAnsi="Trebuchet MS" w:cs="Arial"/>
                <w:sz w:val="22"/>
                <w:szCs w:val="22"/>
              </w:rPr>
            </w:pPr>
          </w:p>
        </w:tc>
      </w:tr>
      <w:tr w:rsidR="008927D6" w14:paraId="1AA687F2" w14:textId="77777777" w:rsidTr="00292071">
        <w:trPr>
          <w:trHeight w:val="2258"/>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5BC7B4ED" w14:textId="2F966889" w:rsidR="008927D6" w:rsidRDefault="00B55522">
            <w:pPr>
              <w:rPr>
                <w:rFonts w:ascii="Trebuchet MS" w:hAnsi="Trebuchet MS" w:cs="Arial"/>
                <w:b/>
                <w:bCs/>
              </w:rPr>
            </w:pPr>
            <w:r>
              <w:rPr>
                <w:rFonts w:ascii="Trebuchet MS" w:hAnsi="Trebuchet MS" w:cs="Arial"/>
                <w:b/>
                <w:bCs/>
              </w:rPr>
              <w:lastRenderedPageBreak/>
              <w:t>6</w:t>
            </w:r>
            <w:r w:rsidR="00B65300">
              <w:rPr>
                <w:rFonts w:ascii="Trebuchet MS" w:hAnsi="Trebuchet MS" w:cs="Arial"/>
                <w:b/>
                <w:bCs/>
              </w:rPr>
              <w:t xml:space="preserve">.2 </w:t>
            </w:r>
            <w:r w:rsidR="00FA2F84">
              <w:rPr>
                <w:rFonts w:ascii="Trebuchet MS" w:hAnsi="Trebuchet MS" w:cs="Arial"/>
                <w:b/>
                <w:bCs/>
              </w:rPr>
              <w:t>Disapplication of the Ecclesiastical (Terms of Service) Regulations 2009 in the case of clergy employees</w:t>
            </w:r>
          </w:p>
          <w:p w14:paraId="1774CADB" w14:textId="77777777" w:rsidR="008927D6" w:rsidRDefault="008927D6">
            <w:pPr>
              <w:rPr>
                <w:rFonts w:ascii="Trebuchet MS" w:hAnsi="Trebuchet MS" w:cs="Arial"/>
                <w:b/>
                <w:bCs/>
              </w:rPr>
            </w:pP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7696F677" w14:textId="77777777" w:rsidR="008927D6" w:rsidRDefault="00FA2F84">
            <w:pPr>
              <w:rPr>
                <w:rFonts w:ascii="Trebuchet MS" w:hAnsi="Trebuchet MS" w:cs="Arial"/>
                <w:sz w:val="22"/>
                <w:szCs w:val="22"/>
              </w:rPr>
            </w:pPr>
            <w:r>
              <w:rPr>
                <w:rFonts w:ascii="Trebuchet MS" w:hAnsi="Trebuchet MS" w:cs="Arial"/>
                <w:sz w:val="22"/>
                <w:szCs w:val="22"/>
              </w:rPr>
              <w:t xml:space="preserve">Strictly speaking, the Ecclesiastical Offices (Terms of Service) Measure 2009 (‘the 2009 Measure’) applies to all clergy who exercise their ministry in accordance with a licence from the bishop of the diocese, including clergy working under a contract of employment. </w:t>
            </w:r>
          </w:p>
          <w:p w14:paraId="187A3B4E" w14:textId="77777777" w:rsidR="008927D6" w:rsidRDefault="008927D6">
            <w:pPr>
              <w:rPr>
                <w:rFonts w:ascii="Trebuchet MS" w:hAnsi="Trebuchet MS" w:cs="Arial"/>
                <w:sz w:val="22"/>
                <w:szCs w:val="22"/>
              </w:rPr>
            </w:pPr>
          </w:p>
          <w:p w14:paraId="2441CD6B" w14:textId="77777777" w:rsidR="008927D6" w:rsidRDefault="00FA2F84">
            <w:pPr>
              <w:rPr>
                <w:rFonts w:ascii="Trebuchet MS" w:hAnsi="Trebuchet MS" w:cs="Arial"/>
                <w:sz w:val="22"/>
                <w:szCs w:val="22"/>
              </w:rPr>
            </w:pPr>
            <w:r>
              <w:rPr>
                <w:rFonts w:ascii="Trebuchet MS" w:hAnsi="Trebuchet MS" w:cs="Arial"/>
                <w:sz w:val="22"/>
                <w:szCs w:val="22"/>
              </w:rPr>
              <w:t>However, as a result of a clarifying amendment passed by the General Synod in November 2010, the Ecclesiastical Offices (Terms of Service) Regulations do not apply in respect of any office held in pursuance of a contract of employment.</w:t>
            </w:r>
            <w:r>
              <w:rPr>
                <w:rStyle w:val="FootnoteReference"/>
              </w:rPr>
              <w:footnoteReference w:id="4"/>
            </w:r>
            <w:r>
              <w:rPr>
                <w:rFonts w:ascii="Trebuchet MS" w:hAnsi="Trebuchet MS" w:cs="Arial"/>
                <w:sz w:val="22"/>
                <w:szCs w:val="22"/>
              </w:rPr>
              <w:t xml:space="preserve">  </w:t>
            </w:r>
          </w:p>
          <w:p w14:paraId="0B72508D" w14:textId="77777777" w:rsidR="008927D6" w:rsidRDefault="008927D6">
            <w:pPr>
              <w:rPr>
                <w:rFonts w:ascii="Trebuchet MS" w:hAnsi="Trebuchet MS" w:cs="Arial"/>
                <w:sz w:val="22"/>
                <w:szCs w:val="22"/>
              </w:rPr>
            </w:pPr>
          </w:p>
          <w:p w14:paraId="0C224B11" w14:textId="3C790DDA" w:rsidR="008927D6" w:rsidRDefault="00FA2F84">
            <w:pPr>
              <w:rPr>
                <w:rFonts w:ascii="Trebuchet MS" w:hAnsi="Trebuchet MS" w:cs="Arial"/>
                <w:sz w:val="22"/>
                <w:szCs w:val="22"/>
              </w:rPr>
            </w:pPr>
            <w:r>
              <w:rPr>
                <w:rFonts w:ascii="Trebuchet MS" w:hAnsi="Trebuchet MS" w:cs="Arial"/>
                <w:sz w:val="22"/>
                <w:szCs w:val="22"/>
              </w:rPr>
              <w:t>The reason for this is clear. The Ecclesiastical (Terms of Service) Regulations 2009</w:t>
            </w:r>
            <w:r>
              <w:rPr>
                <w:rFonts w:ascii="Trebuchet MS" w:hAnsi="Trebuchet MS"/>
                <w:sz w:val="22"/>
                <w:szCs w:val="22"/>
              </w:rPr>
              <w:t xml:space="preserve"> </w:t>
            </w:r>
            <w:r>
              <w:rPr>
                <w:rFonts w:ascii="Trebuchet MS" w:hAnsi="Trebuchet MS" w:cs="Arial"/>
                <w:sz w:val="22"/>
                <w:szCs w:val="22"/>
              </w:rPr>
              <w:t>are designed to confer rights and responsibilities, similar to some of those which apply to employees under the general law, on those ecclesiastical office holders who are</w:t>
            </w:r>
            <w:r>
              <w:rPr>
                <w:rFonts w:ascii="Trebuchet MS" w:hAnsi="Trebuchet MS" w:cs="Arial"/>
                <w:sz w:val="22"/>
                <w:szCs w:val="22"/>
                <w:u w:val="single"/>
              </w:rPr>
              <w:t xml:space="preserve"> not</w:t>
            </w:r>
            <w:r>
              <w:rPr>
                <w:rFonts w:ascii="Trebuchet MS" w:hAnsi="Trebuchet MS" w:cs="Arial"/>
                <w:sz w:val="22"/>
                <w:szCs w:val="22"/>
              </w:rPr>
              <w:t xml:space="preserve"> employees.  Those who </w:t>
            </w:r>
            <w:r>
              <w:rPr>
                <w:rFonts w:ascii="Trebuchet MS" w:hAnsi="Trebuchet MS" w:cs="Arial"/>
                <w:sz w:val="22"/>
                <w:szCs w:val="22"/>
                <w:u w:val="single"/>
              </w:rPr>
              <w:t>are</w:t>
            </w:r>
            <w:r>
              <w:rPr>
                <w:rFonts w:ascii="Trebuchet MS" w:hAnsi="Trebuchet MS" w:cs="Arial"/>
                <w:sz w:val="22"/>
                <w:szCs w:val="22"/>
              </w:rPr>
              <w:t xml:space="preserve"> employees, however, have such rights and responsibilities as arise as a result of their employed status, and it is their contract which governs their detailed terms and conditions of service, not the Ecclesiastical (Terms of Service) Regulations 2009. </w:t>
            </w:r>
          </w:p>
        </w:tc>
      </w:tr>
      <w:tr w:rsidR="008927D6" w14:paraId="4D4A0AD2" w14:textId="77777777" w:rsidTr="00292071">
        <w:trPr>
          <w:trHeight w:val="853"/>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01BA0E4F" w14:textId="6A451A72" w:rsidR="008927D6" w:rsidRDefault="00B55522">
            <w:pPr>
              <w:rPr>
                <w:rFonts w:ascii="Trebuchet MS" w:hAnsi="Trebuchet MS" w:cs="Arial"/>
                <w:b/>
                <w:bCs/>
              </w:rPr>
            </w:pPr>
            <w:r>
              <w:rPr>
                <w:rFonts w:ascii="Trebuchet MS" w:hAnsi="Trebuchet MS" w:cs="Arial"/>
                <w:b/>
                <w:bCs/>
              </w:rPr>
              <w:t>6</w:t>
            </w:r>
            <w:r w:rsidR="00B65300">
              <w:rPr>
                <w:rFonts w:ascii="Trebuchet MS" w:hAnsi="Trebuchet MS" w:cs="Arial"/>
                <w:b/>
                <w:bCs/>
              </w:rPr>
              <w:t xml:space="preserve">.3 </w:t>
            </w:r>
            <w:r w:rsidR="00FA2F84">
              <w:rPr>
                <w:rFonts w:ascii="Trebuchet MS" w:hAnsi="Trebuchet MS" w:cs="Arial"/>
                <w:b/>
                <w:bCs/>
              </w:rPr>
              <w:t>Contracts of employment</w:t>
            </w: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59C39370" w14:textId="77777777" w:rsidR="008927D6" w:rsidRDefault="00FA2F84">
            <w:pPr>
              <w:rPr>
                <w:rFonts w:ascii="Trebuchet MS" w:hAnsi="Trebuchet MS" w:cs="Arial"/>
                <w:sz w:val="22"/>
                <w:szCs w:val="22"/>
              </w:rPr>
            </w:pPr>
            <w:r>
              <w:rPr>
                <w:rFonts w:ascii="Trebuchet MS" w:hAnsi="Trebuchet MS" w:cs="Arial"/>
                <w:sz w:val="22"/>
                <w:szCs w:val="22"/>
              </w:rPr>
              <w:t xml:space="preserve">It is important that chaplains and other clergy employees should be given a written contract of employment. </w:t>
            </w:r>
          </w:p>
          <w:p w14:paraId="3EFC0602" w14:textId="77777777" w:rsidR="008927D6" w:rsidRDefault="008927D6">
            <w:pPr>
              <w:rPr>
                <w:rFonts w:ascii="Trebuchet MS" w:hAnsi="Trebuchet MS" w:cs="Arial"/>
                <w:sz w:val="22"/>
                <w:szCs w:val="22"/>
              </w:rPr>
            </w:pPr>
          </w:p>
          <w:p w14:paraId="657F4ECB" w14:textId="77777777" w:rsidR="008927D6" w:rsidRDefault="00FA2F84">
            <w:pPr>
              <w:rPr>
                <w:rFonts w:ascii="Trebuchet MS" w:hAnsi="Trebuchet MS" w:cs="Arial"/>
                <w:sz w:val="22"/>
                <w:szCs w:val="22"/>
              </w:rPr>
            </w:pPr>
            <w:r>
              <w:rPr>
                <w:rFonts w:ascii="Trebuchet MS" w:hAnsi="Trebuchet MS" w:cs="Arial"/>
                <w:sz w:val="22"/>
                <w:szCs w:val="22"/>
              </w:rPr>
              <w:t xml:space="preserve">The contract should state who is the employer of the clergy employee and should also make clear the relationship between the contract and the bishop’s licence. The 2009 Measure allows a bishop to terminate a licence granted in connection with ministry exercised under a contract when that contract comes to an end, but not otherwise, except as a result of proceedings under the Clergy Discipline Measure 2003. </w:t>
            </w:r>
          </w:p>
          <w:p w14:paraId="5FFEBA4E" w14:textId="77777777" w:rsidR="008927D6" w:rsidRDefault="008927D6">
            <w:pPr>
              <w:rPr>
                <w:rFonts w:ascii="Trebuchet MS" w:hAnsi="Trebuchet MS" w:cs="Arial"/>
                <w:sz w:val="22"/>
                <w:szCs w:val="22"/>
              </w:rPr>
            </w:pPr>
          </w:p>
          <w:p w14:paraId="0DF5A1EF" w14:textId="77777777" w:rsidR="008927D6" w:rsidRDefault="00FA2F84">
            <w:pPr>
              <w:rPr>
                <w:rFonts w:ascii="Trebuchet MS" w:hAnsi="Trebuchet MS" w:cs="Arial"/>
                <w:sz w:val="22"/>
                <w:szCs w:val="22"/>
              </w:rPr>
            </w:pPr>
            <w:r>
              <w:rPr>
                <w:rFonts w:ascii="Trebuchet MS" w:hAnsi="Trebuchet MS" w:cs="Arial"/>
                <w:sz w:val="22"/>
                <w:szCs w:val="22"/>
              </w:rPr>
              <w:t>Because the 2009 Regulations do not apply, employed clergy are not be required to participate in the diocesan scheme for Ministerial Development Review (‘MDR’) nor to undertake Continuing Ministerial Education provided by the diocese. However, the Archbishops’ Council’s Guidelines on MDR, approved by the House of Bishops, recommend that the opportunity to take part in MDR should be offered to all employed clergy.</w:t>
            </w:r>
          </w:p>
          <w:p w14:paraId="23520BF1" w14:textId="77777777" w:rsidR="00A976F1" w:rsidRDefault="00A976F1">
            <w:pPr>
              <w:rPr>
                <w:rFonts w:ascii="Trebuchet MS" w:hAnsi="Trebuchet MS" w:cs="Arial"/>
                <w:sz w:val="22"/>
                <w:szCs w:val="22"/>
              </w:rPr>
            </w:pPr>
          </w:p>
          <w:p w14:paraId="4A3E2624" w14:textId="77777777" w:rsidR="00A976F1" w:rsidRDefault="00A976F1">
            <w:pPr>
              <w:rPr>
                <w:rFonts w:ascii="Trebuchet MS" w:hAnsi="Trebuchet MS" w:cs="Arial"/>
                <w:sz w:val="22"/>
                <w:szCs w:val="22"/>
              </w:rPr>
            </w:pPr>
          </w:p>
        </w:tc>
      </w:tr>
    </w:tbl>
    <w:p w14:paraId="6081D316" w14:textId="77777777" w:rsidR="008927D6" w:rsidRDefault="008927D6">
      <w:pPr>
        <w:rPr>
          <w:rFonts w:ascii="Trebuchet MS" w:hAnsi="Trebuchet MS"/>
          <w:sz w:val="22"/>
          <w:szCs w:val="22"/>
        </w:rPr>
      </w:pPr>
    </w:p>
    <w:tbl>
      <w:tblPr>
        <w:tblW w:w="9493" w:type="dxa"/>
        <w:tblLayout w:type="fixed"/>
        <w:tblLook w:val="0000" w:firstRow="0" w:lastRow="0" w:firstColumn="0" w:lastColumn="0" w:noHBand="0" w:noVBand="0"/>
      </w:tblPr>
      <w:tblGrid>
        <w:gridCol w:w="2404"/>
        <w:gridCol w:w="7089"/>
      </w:tblGrid>
      <w:tr w:rsidR="008927D6" w14:paraId="3D0A9D3B" w14:textId="77777777" w:rsidTr="00292071">
        <w:trPr>
          <w:trHeight w:val="2258"/>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6F8BE914" w14:textId="442566C8" w:rsidR="008927D6" w:rsidRDefault="00B55522">
            <w:pPr>
              <w:rPr>
                <w:rFonts w:ascii="Trebuchet MS" w:hAnsi="Trebuchet MS" w:cs="Arial"/>
                <w:b/>
                <w:bCs/>
                <w:sz w:val="28"/>
                <w:szCs w:val="28"/>
              </w:rPr>
            </w:pPr>
            <w:r>
              <w:rPr>
                <w:rFonts w:ascii="Trebuchet MS" w:hAnsi="Trebuchet MS" w:cs="Arial"/>
                <w:b/>
                <w:bCs/>
              </w:rPr>
              <w:lastRenderedPageBreak/>
              <w:t>6</w:t>
            </w:r>
            <w:r w:rsidR="00B65300">
              <w:rPr>
                <w:rFonts w:ascii="Trebuchet MS" w:hAnsi="Trebuchet MS" w:cs="Arial"/>
                <w:b/>
                <w:bCs/>
              </w:rPr>
              <w:t xml:space="preserve">.4 </w:t>
            </w:r>
            <w:r w:rsidR="00FA2F84">
              <w:rPr>
                <w:rFonts w:ascii="Trebuchet MS" w:hAnsi="Trebuchet MS" w:cs="Arial"/>
                <w:b/>
                <w:bCs/>
              </w:rPr>
              <w:t>Combining employment with parochial office</w:t>
            </w:r>
            <w:r w:rsidR="00FA2F84">
              <w:rPr>
                <w:rFonts w:ascii="Trebuchet MS" w:hAnsi="Trebuchet MS" w:cs="Arial"/>
                <w:b/>
                <w:bCs/>
                <w:sz w:val="28"/>
                <w:szCs w:val="28"/>
              </w:rPr>
              <w:t xml:space="preserve"> </w:t>
            </w:r>
          </w:p>
        </w:tc>
        <w:tc>
          <w:tcPr>
            <w:tcW w:w="7089" w:type="dxa"/>
            <w:tcBorders>
              <w:top w:val="single" w:sz="4" w:space="0" w:color="C0C0C0"/>
              <w:left w:val="single" w:sz="4" w:space="0" w:color="C0C0C0"/>
              <w:bottom w:val="single" w:sz="12" w:space="0" w:color="C0C0C0"/>
              <w:right w:val="single" w:sz="4" w:space="0" w:color="C0C0C0"/>
            </w:tcBorders>
            <w:shd w:val="clear" w:color="auto" w:fill="auto"/>
          </w:tcPr>
          <w:p w14:paraId="6579884B" w14:textId="77777777" w:rsidR="008927D6" w:rsidRPr="005F3926" w:rsidRDefault="00FA2F84">
            <w:pPr>
              <w:rPr>
                <w:rFonts w:ascii="Trebuchet MS" w:hAnsi="Trebuchet MS" w:cs="Arial"/>
                <w:bCs/>
                <w:sz w:val="22"/>
                <w:szCs w:val="22"/>
              </w:rPr>
            </w:pPr>
            <w:r w:rsidRPr="005F3926">
              <w:rPr>
                <w:rFonts w:ascii="Trebuchet MS" w:hAnsi="Trebuchet MS" w:cs="Arial"/>
                <w:bCs/>
                <w:sz w:val="22"/>
                <w:szCs w:val="22"/>
              </w:rPr>
              <w:t xml:space="preserve">Many employed clergy also exercise a parochial ministry – for example a chaplain who takes Sunday services regularly in a church that would otherwise be without a minister. </w:t>
            </w:r>
          </w:p>
          <w:p w14:paraId="026E91F9" w14:textId="77777777" w:rsidR="008927D6" w:rsidRPr="005F3926" w:rsidRDefault="008927D6">
            <w:pPr>
              <w:rPr>
                <w:rFonts w:ascii="Trebuchet MS" w:hAnsi="Trebuchet MS" w:cs="Arial"/>
                <w:bCs/>
                <w:sz w:val="22"/>
                <w:szCs w:val="22"/>
              </w:rPr>
            </w:pPr>
          </w:p>
          <w:p w14:paraId="66E2A012" w14:textId="77777777" w:rsidR="008927D6" w:rsidRPr="005F3926" w:rsidRDefault="00FA2F84">
            <w:pPr>
              <w:rPr>
                <w:rFonts w:ascii="Trebuchet MS" w:hAnsi="Trebuchet MS" w:cs="Arial"/>
                <w:bCs/>
                <w:sz w:val="22"/>
                <w:szCs w:val="22"/>
              </w:rPr>
            </w:pPr>
            <w:r w:rsidRPr="005F3926">
              <w:rPr>
                <w:rFonts w:ascii="Trebuchet MS" w:hAnsi="Trebuchet MS" w:cs="Arial"/>
                <w:bCs/>
                <w:sz w:val="22"/>
                <w:szCs w:val="22"/>
              </w:rPr>
              <w:t xml:space="preserve">In such cases we recommend that, if this additional ministry is sufficiently substantial, it should be the subject of a separate licence with the result that the Ecclesiastical Offices (Terms of Service) Regulations 2009 would apply to the separate parochial office. </w:t>
            </w:r>
          </w:p>
          <w:p w14:paraId="1F23CF99" w14:textId="77777777" w:rsidR="008927D6" w:rsidRPr="005F3926" w:rsidRDefault="008927D6">
            <w:pPr>
              <w:rPr>
                <w:rFonts w:ascii="Trebuchet MS" w:hAnsi="Trebuchet MS" w:cs="Arial"/>
                <w:bCs/>
                <w:sz w:val="22"/>
                <w:szCs w:val="22"/>
              </w:rPr>
            </w:pPr>
          </w:p>
          <w:p w14:paraId="3BDFF121" w14:textId="24E41E2C" w:rsidR="008927D6" w:rsidRPr="005F3926" w:rsidRDefault="00FA2F84">
            <w:pPr>
              <w:rPr>
                <w:rFonts w:ascii="Trebuchet MS" w:hAnsi="Trebuchet MS" w:cs="Arial"/>
                <w:bCs/>
                <w:sz w:val="22"/>
                <w:szCs w:val="22"/>
              </w:rPr>
            </w:pPr>
            <w:r w:rsidRPr="005F3926">
              <w:rPr>
                <w:rFonts w:ascii="Trebuchet MS" w:hAnsi="Trebuchet MS" w:cs="Arial"/>
                <w:bCs/>
                <w:sz w:val="22"/>
                <w:szCs w:val="22"/>
              </w:rPr>
              <w:t>If the chaplaincy and the additional ministry effectively form a single ‘package’ (i.e. additional ministry is held in connection or conjunction with the chaplaincy), the licence covering the additional ministry can be linked to the chaplaincy under regulation 29(1</w:t>
            </w:r>
            <w:r w:rsidR="00A3796F" w:rsidRPr="005F3926">
              <w:rPr>
                <w:rFonts w:ascii="Trebuchet MS" w:hAnsi="Trebuchet MS" w:cs="Arial"/>
                <w:bCs/>
                <w:sz w:val="22"/>
                <w:szCs w:val="22"/>
              </w:rPr>
              <w:t>) (</w:t>
            </w:r>
            <w:r w:rsidRPr="005F3926">
              <w:rPr>
                <w:rFonts w:ascii="Trebuchet MS" w:hAnsi="Trebuchet MS" w:cs="Arial"/>
                <w:bCs/>
                <w:sz w:val="22"/>
                <w:szCs w:val="22"/>
              </w:rPr>
              <w:t>g) of the Ecclesiastical Offices (Terms of Service) Regulations 2009.  This enables the bishop to terminate the licence when the chaplaincy ends. See further below on limited term posts.</w:t>
            </w:r>
          </w:p>
          <w:p w14:paraId="193262F2" w14:textId="77777777" w:rsidR="008927D6" w:rsidRDefault="008927D6">
            <w:pPr>
              <w:rPr>
                <w:rFonts w:ascii="Trebuchet MS" w:hAnsi="Trebuchet MS" w:cs="Arial"/>
                <w:b/>
                <w:bCs/>
                <w:sz w:val="22"/>
                <w:szCs w:val="22"/>
              </w:rPr>
            </w:pPr>
          </w:p>
        </w:tc>
      </w:tr>
      <w:tr w:rsidR="008927D6" w14:paraId="67BF136A" w14:textId="77777777" w:rsidTr="00292071">
        <w:trPr>
          <w:trHeight w:val="2258"/>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5B3EA691" w14:textId="0B93C4AD" w:rsidR="008927D6" w:rsidRDefault="00B55522">
            <w:pPr>
              <w:rPr>
                <w:rFonts w:ascii="Trebuchet MS" w:hAnsi="Trebuchet MS" w:cs="Arial"/>
                <w:b/>
                <w:bCs/>
              </w:rPr>
            </w:pPr>
            <w:r>
              <w:rPr>
                <w:rFonts w:ascii="Trebuchet MS" w:hAnsi="Trebuchet MS" w:cs="Arial"/>
                <w:b/>
                <w:bCs/>
              </w:rPr>
              <w:t>6</w:t>
            </w:r>
            <w:r w:rsidR="00B65300">
              <w:rPr>
                <w:rFonts w:ascii="Trebuchet MS" w:hAnsi="Trebuchet MS" w:cs="Arial"/>
                <w:b/>
                <w:bCs/>
              </w:rPr>
              <w:t xml:space="preserve">.5 </w:t>
            </w:r>
            <w:r w:rsidR="00FA2F84">
              <w:rPr>
                <w:rFonts w:ascii="Trebuchet MS" w:hAnsi="Trebuchet MS" w:cs="Arial"/>
                <w:b/>
                <w:bCs/>
              </w:rPr>
              <w:t>Use of DBF employees in a parish</w:t>
            </w:r>
          </w:p>
          <w:p w14:paraId="0D88E31E" w14:textId="77777777" w:rsidR="008927D6" w:rsidRDefault="008927D6">
            <w:pPr>
              <w:rPr>
                <w:rFonts w:ascii="Trebuchet MS" w:hAnsi="Trebuchet MS" w:cs="Arial"/>
                <w:b/>
                <w:bCs/>
              </w:rPr>
            </w:pP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577DB297" w14:textId="77777777" w:rsidR="008927D6" w:rsidRDefault="00FA2F84">
            <w:pPr>
              <w:rPr>
                <w:rFonts w:ascii="Trebuchet MS" w:hAnsi="Trebuchet MS" w:cs="Arial"/>
                <w:sz w:val="22"/>
                <w:szCs w:val="22"/>
              </w:rPr>
            </w:pPr>
            <w:r>
              <w:rPr>
                <w:rFonts w:ascii="Trebuchet MS" w:hAnsi="Trebuchet MS" w:cs="Arial"/>
                <w:sz w:val="22"/>
                <w:szCs w:val="22"/>
              </w:rPr>
              <w:t xml:space="preserve">It is possible to deploy an ordained Diocesan Board of Finance ("DBF") employee in a parish on a short-term basis where this is consistent with the person’s job description – for example where he or she is employed specifically to provide strategic support and development for parishes across the diocese. Such provision should not, however, be used as a substitute for an appointment to an office which carries with it the cure of souls.   </w:t>
            </w:r>
          </w:p>
          <w:p w14:paraId="0C3929A5" w14:textId="77777777" w:rsidR="008927D6" w:rsidRDefault="008927D6">
            <w:pPr>
              <w:rPr>
                <w:rFonts w:ascii="Trebuchet MS" w:hAnsi="Trebuchet MS" w:cs="Arial"/>
                <w:sz w:val="22"/>
                <w:szCs w:val="22"/>
              </w:rPr>
            </w:pPr>
          </w:p>
          <w:p w14:paraId="07FF49CE" w14:textId="77777777" w:rsidR="008927D6" w:rsidRDefault="00FA2F84">
            <w:pPr>
              <w:rPr>
                <w:rFonts w:ascii="Trebuchet MS" w:hAnsi="Trebuchet MS" w:cs="Arial"/>
                <w:sz w:val="22"/>
                <w:szCs w:val="22"/>
              </w:rPr>
            </w:pPr>
            <w:r>
              <w:rPr>
                <w:rFonts w:ascii="Trebuchet MS" w:hAnsi="Trebuchet MS" w:cs="Arial"/>
                <w:sz w:val="22"/>
                <w:szCs w:val="22"/>
              </w:rPr>
              <w:t xml:space="preserve"> </w:t>
            </w:r>
          </w:p>
        </w:tc>
      </w:tr>
    </w:tbl>
    <w:p w14:paraId="1EAB850D" w14:textId="6E43E2E4" w:rsidR="00E1564F" w:rsidRDefault="00E1564F"/>
    <w:p w14:paraId="246FC0CB" w14:textId="48ED2A58" w:rsidR="00B55522" w:rsidRDefault="00E1564F" w:rsidP="00E1564F">
      <w:pPr>
        <w:suppressAutoHyphens w:val="0"/>
      </w:pPr>
      <w:r>
        <w:br w:type="page"/>
      </w:r>
    </w:p>
    <w:tbl>
      <w:tblPr>
        <w:tblW w:w="9634" w:type="dxa"/>
        <w:tblLayout w:type="fixed"/>
        <w:tblLook w:val="0000" w:firstRow="0" w:lastRow="0" w:firstColumn="0" w:lastColumn="0" w:noHBand="0" w:noVBand="0"/>
      </w:tblPr>
      <w:tblGrid>
        <w:gridCol w:w="2404"/>
        <w:gridCol w:w="7230"/>
      </w:tblGrid>
      <w:tr w:rsidR="008927D6" w14:paraId="06AE348A" w14:textId="77777777" w:rsidTr="0079544D">
        <w:trPr>
          <w:trHeight w:val="557"/>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0119446E" w14:textId="0EE11A71" w:rsidR="008927D6" w:rsidRDefault="00B55522">
            <w:pPr>
              <w:rPr>
                <w:rFonts w:ascii="Trebuchet MS" w:hAnsi="Trebuchet MS" w:cs="Arial"/>
                <w:b/>
                <w:bCs/>
                <w:sz w:val="28"/>
                <w:szCs w:val="28"/>
              </w:rPr>
            </w:pPr>
            <w:r>
              <w:rPr>
                <w:rFonts w:ascii="Trebuchet MS" w:hAnsi="Trebuchet MS" w:cs="Arial"/>
                <w:b/>
                <w:bCs/>
                <w:sz w:val="28"/>
                <w:szCs w:val="28"/>
              </w:rPr>
              <w:lastRenderedPageBreak/>
              <w:t>Section 7</w:t>
            </w:r>
          </w:p>
        </w:tc>
        <w:tc>
          <w:tcPr>
            <w:tcW w:w="7230" w:type="dxa"/>
            <w:tcBorders>
              <w:top w:val="single" w:sz="4" w:space="0" w:color="C0C0C0"/>
              <w:left w:val="single" w:sz="4" w:space="0" w:color="C0C0C0"/>
              <w:bottom w:val="single" w:sz="12" w:space="0" w:color="C0C0C0"/>
              <w:right w:val="single" w:sz="4" w:space="0" w:color="C0C0C0"/>
            </w:tcBorders>
            <w:shd w:val="clear" w:color="auto" w:fill="auto"/>
          </w:tcPr>
          <w:p w14:paraId="4162CF0E" w14:textId="77777777" w:rsidR="008927D6" w:rsidRDefault="00FA2F84">
            <w:pPr>
              <w:rPr>
                <w:b/>
                <w:bCs/>
                <w:sz w:val="28"/>
                <w:szCs w:val="28"/>
              </w:rPr>
            </w:pPr>
            <w:r>
              <w:rPr>
                <w:rFonts w:ascii="Trebuchet MS" w:hAnsi="Trebuchet MS" w:cs="Arial"/>
                <w:b/>
                <w:bCs/>
                <w:sz w:val="28"/>
                <w:szCs w:val="28"/>
              </w:rPr>
              <w:t>Differences between office holders and employees</w:t>
            </w:r>
            <w:r>
              <w:rPr>
                <w:b/>
                <w:bCs/>
                <w:sz w:val="28"/>
                <w:szCs w:val="28"/>
              </w:rPr>
              <w:t xml:space="preserve"> </w:t>
            </w:r>
          </w:p>
        </w:tc>
      </w:tr>
      <w:tr w:rsidR="008927D6" w14:paraId="5F1705C0" w14:textId="77777777" w:rsidTr="00292071">
        <w:trPr>
          <w:trHeight w:val="188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4225903" w14:textId="20590B49" w:rsidR="008927D6" w:rsidRDefault="00B55522" w:rsidP="00B65300">
            <w:pPr>
              <w:rPr>
                <w:rFonts w:ascii="Trebuchet MS" w:hAnsi="Trebuchet MS" w:cs="Arial"/>
                <w:b/>
                <w:bCs/>
              </w:rPr>
            </w:pPr>
            <w:r>
              <w:rPr>
                <w:rFonts w:ascii="Trebuchet MS" w:hAnsi="Trebuchet MS" w:cs="Arial"/>
                <w:b/>
                <w:bCs/>
              </w:rPr>
              <w:t>7</w:t>
            </w:r>
            <w:r w:rsidR="00B65300">
              <w:rPr>
                <w:rFonts w:ascii="Trebuchet MS" w:hAnsi="Trebuchet MS" w:cs="Arial"/>
                <w:b/>
                <w:bCs/>
              </w:rPr>
              <w:t>.1 Employment rights and holding office</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720DDAF3" w14:textId="702DF93F" w:rsidR="00B65300" w:rsidRDefault="00B65300">
            <w:pPr>
              <w:rPr>
                <w:rFonts w:ascii="Trebuchet MS" w:hAnsi="Trebuchet MS" w:cs="Arial"/>
                <w:bCs/>
                <w:sz w:val="22"/>
                <w:szCs w:val="22"/>
              </w:rPr>
            </w:pPr>
            <w:r w:rsidRPr="00B65300">
              <w:rPr>
                <w:rFonts w:ascii="Trebuchet MS" w:hAnsi="Trebuchet MS" w:cs="Arial"/>
                <w:bCs/>
                <w:sz w:val="22"/>
                <w:szCs w:val="22"/>
              </w:rPr>
              <w:t>The Ecclesiastical Offices (Terms of Service) Measure Regulations 2009 gave clergy office holders many of the rights of employees, but didn’t give them all of them.</w:t>
            </w:r>
          </w:p>
          <w:p w14:paraId="28D10F28" w14:textId="77777777" w:rsidR="00B65300" w:rsidRPr="00B65300" w:rsidRDefault="00B65300">
            <w:pPr>
              <w:rPr>
                <w:rFonts w:ascii="Trebuchet MS" w:hAnsi="Trebuchet MS" w:cs="Arial"/>
                <w:sz w:val="22"/>
                <w:szCs w:val="22"/>
              </w:rPr>
            </w:pPr>
          </w:p>
          <w:p w14:paraId="14BDC1DA" w14:textId="77777777" w:rsidR="008927D6" w:rsidRDefault="00FA2F84">
            <w:pPr>
              <w:rPr>
                <w:rFonts w:ascii="Trebuchet MS" w:hAnsi="Trebuchet MS" w:cs="Arial"/>
                <w:sz w:val="22"/>
                <w:szCs w:val="22"/>
              </w:rPr>
            </w:pPr>
            <w:r>
              <w:rPr>
                <w:rFonts w:ascii="Trebuchet MS" w:hAnsi="Trebuchet MS" w:cs="Arial"/>
                <w:sz w:val="22"/>
                <w:szCs w:val="22"/>
              </w:rPr>
              <w:t xml:space="preserve">Office holders have fewer rights but more independence than employees. </w:t>
            </w:r>
          </w:p>
          <w:p w14:paraId="4EC2820A" w14:textId="77777777" w:rsidR="008927D6" w:rsidRDefault="00FA2F84">
            <w:pPr>
              <w:rPr>
                <w:rFonts w:ascii="Trebuchet MS" w:hAnsi="Trebuchet MS" w:cs="Arial"/>
                <w:sz w:val="22"/>
                <w:szCs w:val="22"/>
              </w:rPr>
            </w:pPr>
            <w:r>
              <w:rPr>
                <w:rFonts w:ascii="Trebuchet MS" w:hAnsi="Trebuchet MS" w:cs="Arial"/>
                <w:sz w:val="22"/>
                <w:szCs w:val="22"/>
              </w:rPr>
              <w:t xml:space="preserve">The courts ensure that you cannot avoid an arrangement being characterised as one of employment by adopting a different label, in order to prevent people signing away their rights as employees (wittingly or otherwise).  </w:t>
            </w:r>
          </w:p>
          <w:p w14:paraId="17039C2B" w14:textId="77777777" w:rsidR="008927D6" w:rsidRDefault="008927D6">
            <w:pPr>
              <w:rPr>
                <w:rFonts w:ascii="Trebuchet MS" w:hAnsi="Trebuchet MS" w:cs="Arial"/>
                <w:sz w:val="22"/>
                <w:szCs w:val="22"/>
              </w:rPr>
            </w:pPr>
          </w:p>
          <w:p w14:paraId="008ACBA2" w14:textId="77777777" w:rsidR="008927D6" w:rsidRDefault="00FA2F84">
            <w:pPr>
              <w:rPr>
                <w:rFonts w:ascii="Trebuchet MS" w:hAnsi="Trebuchet MS" w:cs="Arial"/>
                <w:sz w:val="22"/>
                <w:szCs w:val="22"/>
              </w:rPr>
            </w:pPr>
            <w:r>
              <w:rPr>
                <w:rFonts w:ascii="Trebuchet MS" w:hAnsi="Trebuchet MS" w:cs="Arial"/>
                <w:sz w:val="22"/>
                <w:szCs w:val="22"/>
              </w:rPr>
              <w:t>As a result, any mutual agreement that something is an office and held under Common Tenure is not a protection if working relationships come under strain: in such a situation there is the possibility of someone claiming that their role was actually employment and that they have a right to have a claim of unfair dismissal or discrimination heard by an Employment Tribunal.</w:t>
            </w:r>
          </w:p>
          <w:p w14:paraId="67B2A731" w14:textId="77777777" w:rsidR="008927D6" w:rsidRDefault="008927D6">
            <w:pPr>
              <w:rPr>
                <w:rFonts w:ascii="Trebuchet MS" w:hAnsi="Trebuchet MS" w:cs="Arial"/>
                <w:sz w:val="22"/>
                <w:szCs w:val="22"/>
              </w:rPr>
            </w:pPr>
          </w:p>
          <w:p w14:paraId="4BC4FC7C" w14:textId="16297535" w:rsidR="008927D6" w:rsidRDefault="00FA2F84">
            <w:pPr>
              <w:rPr>
                <w:rFonts w:ascii="Trebuchet MS" w:hAnsi="Trebuchet MS" w:cs="Arial"/>
                <w:b/>
                <w:bCs/>
              </w:rPr>
            </w:pPr>
            <w:r>
              <w:rPr>
                <w:rFonts w:ascii="Trebuchet MS" w:hAnsi="Trebuchet MS" w:cs="Arial"/>
                <w:sz w:val="22"/>
                <w:szCs w:val="22"/>
              </w:rPr>
              <w:t xml:space="preserve">The legal position of clergy office holders is distinct from that of employees in a number of </w:t>
            </w:r>
            <w:r w:rsidR="009029F3">
              <w:rPr>
                <w:rFonts w:ascii="Trebuchet MS" w:hAnsi="Trebuchet MS" w:cs="Arial"/>
                <w:sz w:val="22"/>
                <w:szCs w:val="22"/>
              </w:rPr>
              <w:t>ways</w:t>
            </w:r>
            <w:r>
              <w:rPr>
                <w:rStyle w:val="FootnoteReference"/>
              </w:rPr>
              <w:footnoteReference w:id="5"/>
            </w:r>
            <w:r w:rsidR="00434007">
              <w:rPr>
                <w:rFonts w:ascii="Trebuchet MS" w:hAnsi="Trebuchet MS" w:cs="Arial"/>
                <w:sz w:val="22"/>
                <w:szCs w:val="22"/>
              </w:rPr>
              <w:t>.</w:t>
            </w:r>
          </w:p>
        </w:tc>
      </w:tr>
      <w:tr w:rsidR="008927D6" w14:paraId="1399CED0" w14:textId="77777777" w:rsidTr="00292071">
        <w:trPr>
          <w:trHeight w:val="11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11447563" w14:textId="4FC142C1" w:rsidR="008927D6" w:rsidRDefault="00B55522">
            <w:pPr>
              <w:rPr>
                <w:rFonts w:ascii="Trebuchet MS" w:hAnsi="Trebuchet MS" w:cs="Arial"/>
                <w:b/>
                <w:bCs/>
              </w:rPr>
            </w:pPr>
            <w:r>
              <w:rPr>
                <w:rFonts w:ascii="Trebuchet MS" w:hAnsi="Trebuchet MS" w:cs="Arial"/>
                <w:b/>
                <w:bCs/>
              </w:rPr>
              <w:t>7</w:t>
            </w:r>
            <w:r w:rsidR="00EB750F">
              <w:rPr>
                <w:rFonts w:ascii="Trebuchet MS" w:hAnsi="Trebuchet MS" w:cs="Arial"/>
                <w:b/>
                <w:bCs/>
              </w:rPr>
              <w:t xml:space="preserve">.2 </w:t>
            </w:r>
            <w:r w:rsidR="00B65300">
              <w:rPr>
                <w:rFonts w:ascii="Trebuchet MS" w:hAnsi="Trebuchet MS" w:cs="Arial"/>
                <w:b/>
                <w:bCs/>
              </w:rPr>
              <w:t>Supervision and direction</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7116D297" w14:textId="657AB101" w:rsidR="008927D6" w:rsidRDefault="00FA2F84">
            <w:pPr>
              <w:rPr>
                <w:rFonts w:ascii="Trebuchet MS" w:hAnsi="Trebuchet MS" w:cs="Arial"/>
                <w:sz w:val="22"/>
                <w:szCs w:val="22"/>
              </w:rPr>
            </w:pPr>
            <w:r>
              <w:rPr>
                <w:rFonts w:ascii="Trebuchet MS" w:hAnsi="Trebuchet MS" w:cs="Arial"/>
                <w:sz w:val="22"/>
                <w:szCs w:val="22"/>
              </w:rPr>
              <w:t>Bishops may not dictate to clergy office holders how they should carry out their duties, though they may instruct a cleric who is not complying with canonical requirements to do so.</w:t>
            </w:r>
          </w:p>
        </w:tc>
      </w:tr>
      <w:tr w:rsidR="00EB750F" w14:paraId="023714DE" w14:textId="77777777" w:rsidTr="00292071">
        <w:trPr>
          <w:trHeight w:val="112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7C13084C" w14:textId="35CB140E" w:rsidR="00EB750F" w:rsidRDefault="00B55522">
            <w:pPr>
              <w:rPr>
                <w:rFonts w:ascii="Trebuchet MS" w:hAnsi="Trebuchet MS" w:cs="Arial"/>
                <w:b/>
                <w:bCs/>
              </w:rPr>
            </w:pPr>
            <w:r>
              <w:rPr>
                <w:rFonts w:ascii="Trebuchet MS" w:hAnsi="Trebuchet MS" w:cs="Arial"/>
                <w:b/>
                <w:bCs/>
              </w:rPr>
              <w:t>7</w:t>
            </w:r>
            <w:r w:rsidR="00EB750F">
              <w:rPr>
                <w:rFonts w:ascii="Trebuchet MS" w:hAnsi="Trebuchet MS" w:cs="Arial"/>
                <w:b/>
                <w:bCs/>
              </w:rPr>
              <w:t>.3 reporting absence (annual leave) and sickness</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2BA647DB" w14:textId="77777777" w:rsidR="00EB750F" w:rsidRDefault="00EB750F">
            <w:pPr>
              <w:rPr>
                <w:rFonts w:ascii="Trebuchet MS" w:hAnsi="Trebuchet MS" w:cs="Arial"/>
                <w:sz w:val="22"/>
                <w:szCs w:val="22"/>
              </w:rPr>
            </w:pPr>
            <w:r>
              <w:rPr>
                <w:rFonts w:ascii="Trebuchet MS" w:hAnsi="Trebuchet MS" w:cs="Arial"/>
                <w:sz w:val="22"/>
                <w:szCs w:val="22"/>
              </w:rPr>
              <w:t>There is no legal requirement on clergy office holders to report leave (other than absence because of illness) or to obtain permission for absence – but there is a need for them to arrange for duties of the office to be carried out in their absence. However, it is a matter for the incumbent or priest in charge to determine to whom he or she wishes to delegate his or her duties (provided that it is to someone he or she may allow to minister under Canon C 8.2).</w:t>
            </w:r>
          </w:p>
          <w:p w14:paraId="01325016" w14:textId="162836F5" w:rsidR="008E692C" w:rsidRDefault="008E692C">
            <w:pPr>
              <w:rPr>
                <w:rFonts w:ascii="Trebuchet MS" w:hAnsi="Trebuchet MS" w:cs="Arial"/>
                <w:sz w:val="22"/>
                <w:szCs w:val="22"/>
              </w:rPr>
            </w:pPr>
          </w:p>
        </w:tc>
      </w:tr>
      <w:tr w:rsidR="008927D6" w14:paraId="6A5A423B" w14:textId="77777777" w:rsidTr="00292071">
        <w:trPr>
          <w:trHeight w:val="1252"/>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0E9FC108" w14:textId="3F19E440" w:rsidR="008927D6" w:rsidRDefault="00B55522" w:rsidP="00EB750F">
            <w:pPr>
              <w:rPr>
                <w:rFonts w:ascii="Trebuchet MS" w:hAnsi="Trebuchet MS" w:cs="Arial"/>
                <w:b/>
                <w:bCs/>
                <w:sz w:val="22"/>
                <w:szCs w:val="22"/>
              </w:rPr>
            </w:pPr>
            <w:r>
              <w:rPr>
                <w:rFonts w:ascii="Trebuchet MS" w:hAnsi="Trebuchet MS" w:cs="Arial"/>
                <w:b/>
                <w:bCs/>
                <w:sz w:val="22"/>
                <w:szCs w:val="22"/>
              </w:rPr>
              <w:t>7</w:t>
            </w:r>
            <w:r w:rsidR="00EB750F">
              <w:rPr>
                <w:rFonts w:ascii="Trebuchet MS" w:hAnsi="Trebuchet MS" w:cs="Arial"/>
                <w:b/>
                <w:bCs/>
                <w:sz w:val="22"/>
                <w:szCs w:val="22"/>
              </w:rPr>
              <w:t xml:space="preserve">.4 </w:t>
            </w:r>
            <w:r w:rsidR="00FA2F84">
              <w:rPr>
                <w:rFonts w:ascii="Trebuchet MS" w:hAnsi="Trebuchet MS" w:cs="Arial"/>
                <w:b/>
                <w:bCs/>
                <w:sz w:val="22"/>
                <w:szCs w:val="22"/>
              </w:rPr>
              <w:t xml:space="preserve">Health and safety </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21BCFD9D" w14:textId="77777777" w:rsidR="008927D6" w:rsidRDefault="00FA2F84">
            <w:pPr>
              <w:rPr>
                <w:rFonts w:ascii="Trebuchet MS" w:hAnsi="Trebuchet MS" w:cs="Arial"/>
                <w:sz w:val="22"/>
                <w:szCs w:val="22"/>
              </w:rPr>
            </w:pPr>
            <w:r>
              <w:rPr>
                <w:rFonts w:ascii="Trebuchet MS" w:hAnsi="Trebuchet MS" w:cs="Arial"/>
                <w:sz w:val="22"/>
                <w:szCs w:val="22"/>
              </w:rPr>
              <w:t xml:space="preserve">The bishop has pastoral responsibility for the clergy in the diocese, but, as he or she cannot require clergy to work in a way that complies with the Health and Safety at Work legislation, the bishop does not have the same legal health and safety obligations as an employer. </w:t>
            </w:r>
          </w:p>
        </w:tc>
      </w:tr>
      <w:tr w:rsidR="008927D6" w14:paraId="06DFB84C" w14:textId="77777777" w:rsidTr="00292071">
        <w:trPr>
          <w:trHeight w:val="1128"/>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23ABB53D" w14:textId="0C350E91" w:rsidR="008927D6" w:rsidRDefault="00B55522">
            <w:pPr>
              <w:rPr>
                <w:rFonts w:ascii="Trebuchet MS" w:hAnsi="Trebuchet MS" w:cs="Arial"/>
                <w:b/>
                <w:bCs/>
              </w:rPr>
            </w:pPr>
            <w:r>
              <w:rPr>
                <w:rFonts w:ascii="Trebuchet MS" w:hAnsi="Trebuchet MS" w:cs="Arial"/>
                <w:b/>
                <w:bCs/>
              </w:rPr>
              <w:t>7</w:t>
            </w:r>
            <w:r w:rsidR="00EB750F">
              <w:rPr>
                <w:rFonts w:ascii="Trebuchet MS" w:hAnsi="Trebuchet MS" w:cs="Arial"/>
                <w:b/>
                <w:bCs/>
              </w:rPr>
              <w:t xml:space="preserve">.5 redundancy </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0D54BCE8" w14:textId="77777777" w:rsidR="008927D6" w:rsidRDefault="00FA2F84">
            <w:pPr>
              <w:rPr>
                <w:rFonts w:ascii="Trebuchet MS" w:hAnsi="Trebuchet MS" w:cs="Arial"/>
                <w:sz w:val="22"/>
                <w:szCs w:val="22"/>
              </w:rPr>
            </w:pPr>
            <w:r>
              <w:rPr>
                <w:rFonts w:ascii="Trebuchet MS" w:hAnsi="Trebuchet MS" w:cs="Arial"/>
                <w:sz w:val="22"/>
                <w:szCs w:val="22"/>
              </w:rPr>
              <w:t>Statutory redundancy provisions do not apply to parochial clergy. Compensation is provided on a statutory basis for loss of office resulting from pastoral reorganisation.</w:t>
            </w:r>
          </w:p>
        </w:tc>
      </w:tr>
      <w:tr w:rsidR="008927D6" w14:paraId="41C5AF5E" w14:textId="77777777" w:rsidTr="00292071">
        <w:trPr>
          <w:trHeight w:val="188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4FADEEEF" w14:textId="43B33730" w:rsidR="008927D6" w:rsidRDefault="00B55522">
            <w:pPr>
              <w:rPr>
                <w:rFonts w:ascii="Trebuchet MS" w:hAnsi="Trebuchet MS" w:cs="Arial"/>
                <w:b/>
                <w:bCs/>
              </w:rPr>
            </w:pPr>
            <w:r>
              <w:rPr>
                <w:rFonts w:ascii="Trebuchet MS" w:hAnsi="Trebuchet MS" w:cs="Arial"/>
                <w:b/>
                <w:bCs/>
              </w:rPr>
              <w:lastRenderedPageBreak/>
              <w:t>7</w:t>
            </w:r>
            <w:r w:rsidR="00EB750F">
              <w:rPr>
                <w:rFonts w:ascii="Trebuchet MS" w:hAnsi="Trebuchet MS" w:cs="Arial"/>
                <w:b/>
                <w:bCs/>
              </w:rPr>
              <w:t xml:space="preserve">.6 </w:t>
            </w:r>
            <w:r w:rsidR="00FA2F84">
              <w:rPr>
                <w:rFonts w:ascii="Trebuchet MS" w:hAnsi="Trebuchet MS" w:cs="Arial"/>
                <w:b/>
                <w:bCs/>
              </w:rPr>
              <w:t>Claims to an Employment Tribunal (ET)</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5EB430EC" w14:textId="77777777" w:rsidR="008927D6" w:rsidRDefault="00FA2F84">
            <w:pPr>
              <w:rPr>
                <w:rFonts w:ascii="Trebuchet MS" w:hAnsi="Trebuchet MS" w:cs="Arial"/>
                <w:sz w:val="22"/>
                <w:szCs w:val="22"/>
              </w:rPr>
            </w:pPr>
            <w:r>
              <w:rPr>
                <w:rFonts w:ascii="Trebuchet MS" w:hAnsi="Trebuchet MS" w:cs="Arial"/>
                <w:sz w:val="22"/>
                <w:szCs w:val="22"/>
              </w:rPr>
              <w:t xml:space="preserve">Office holders can only make a claim after loss of office following the capability procedure. They are unable to bring proceedings for constructive dismissal or unfair dismissal, or for failure to comply with legislative requirements such as the Working Time Regulations 1998 or health and safety legislation. </w:t>
            </w:r>
          </w:p>
        </w:tc>
      </w:tr>
      <w:tr w:rsidR="008927D6" w14:paraId="631DEE8F" w14:textId="77777777" w:rsidTr="00292071">
        <w:trPr>
          <w:trHeight w:val="188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57E576A0" w14:textId="6B91E09E" w:rsidR="008927D6" w:rsidRDefault="00B55522">
            <w:pPr>
              <w:rPr>
                <w:rFonts w:ascii="Trebuchet MS" w:hAnsi="Trebuchet MS" w:cs="Arial"/>
                <w:b/>
                <w:bCs/>
              </w:rPr>
            </w:pPr>
            <w:r>
              <w:rPr>
                <w:rFonts w:ascii="Trebuchet MS" w:hAnsi="Trebuchet MS" w:cs="Arial"/>
                <w:b/>
                <w:bCs/>
              </w:rPr>
              <w:t>7</w:t>
            </w:r>
            <w:r w:rsidR="00EB750F">
              <w:rPr>
                <w:rFonts w:ascii="Trebuchet MS" w:hAnsi="Trebuchet MS" w:cs="Arial"/>
                <w:b/>
                <w:bCs/>
              </w:rPr>
              <w:t xml:space="preserve">.7 </w:t>
            </w:r>
            <w:r w:rsidR="00FA2F84">
              <w:rPr>
                <w:rFonts w:ascii="Trebuchet MS" w:hAnsi="Trebuchet MS" w:cs="Arial"/>
                <w:b/>
                <w:bCs/>
              </w:rPr>
              <w:t xml:space="preserve">Flexible working </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3290E36C" w14:textId="0526ABC2" w:rsidR="00083575" w:rsidRDefault="00FA2F84">
            <w:pPr>
              <w:rPr>
                <w:rFonts w:ascii="Trebuchet MS" w:hAnsi="Trebuchet MS" w:cs="Arial"/>
                <w:sz w:val="22"/>
                <w:szCs w:val="22"/>
              </w:rPr>
            </w:pPr>
            <w:r>
              <w:rPr>
                <w:rFonts w:ascii="Trebuchet MS" w:hAnsi="Trebuchet MS" w:cs="Arial"/>
                <w:sz w:val="22"/>
                <w:szCs w:val="22"/>
              </w:rPr>
              <w:t xml:space="preserve">The right to request adjustments to the way clergy carry out the duties of their office only applies where it is to look after dependants (employees can request flexible working for any reason whatsoever). On the other hand, parish ministry is inherently quite flexible and there may be less need to request adjustments in the first place. </w:t>
            </w:r>
            <w:r w:rsidR="00083575">
              <w:rPr>
                <w:rFonts w:ascii="Trebuchet MS" w:hAnsi="Trebuchet MS" w:cs="Arial"/>
                <w:sz w:val="22"/>
                <w:szCs w:val="22"/>
              </w:rPr>
              <w:t xml:space="preserve">The procedure for clergy to follow for requesting time off or adjustments to how the duties of the office are carried out in order to look after dependants can be found on the common tenure part of the Church of England website. </w:t>
            </w:r>
          </w:p>
          <w:p w14:paraId="4CB2A5EB" w14:textId="77777777" w:rsidR="00083575" w:rsidRDefault="00083575">
            <w:pPr>
              <w:rPr>
                <w:rFonts w:ascii="Trebuchet MS" w:hAnsi="Trebuchet MS" w:cs="Arial"/>
                <w:sz w:val="22"/>
                <w:szCs w:val="22"/>
              </w:rPr>
            </w:pPr>
          </w:p>
          <w:p w14:paraId="1904AAEC" w14:textId="7B7182C4" w:rsidR="008927D6" w:rsidRDefault="00FA2F84">
            <w:pPr>
              <w:rPr>
                <w:rFonts w:ascii="Trebuchet MS" w:hAnsi="Trebuchet MS" w:cs="Arial"/>
                <w:sz w:val="22"/>
                <w:szCs w:val="22"/>
              </w:rPr>
            </w:pPr>
            <w:r>
              <w:rPr>
                <w:rFonts w:ascii="Trebuchet MS" w:hAnsi="Trebuchet MS" w:cs="Arial"/>
                <w:sz w:val="22"/>
                <w:szCs w:val="22"/>
              </w:rPr>
              <w:t>Offices cannot be shared in the way that employment can.</w:t>
            </w:r>
          </w:p>
        </w:tc>
      </w:tr>
      <w:tr w:rsidR="008927D6" w14:paraId="6414E5AA" w14:textId="77777777" w:rsidTr="00292071">
        <w:trPr>
          <w:trHeight w:val="188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0E55C117" w14:textId="2EE5B786" w:rsidR="008927D6" w:rsidRDefault="00B55522">
            <w:pPr>
              <w:rPr>
                <w:rFonts w:ascii="Trebuchet MS" w:hAnsi="Trebuchet MS" w:cs="Arial"/>
                <w:b/>
                <w:bCs/>
              </w:rPr>
            </w:pPr>
            <w:r>
              <w:rPr>
                <w:rFonts w:ascii="Trebuchet MS" w:hAnsi="Trebuchet MS" w:cs="Arial"/>
                <w:b/>
                <w:bCs/>
              </w:rPr>
              <w:t>7</w:t>
            </w:r>
            <w:r w:rsidR="00EB750F">
              <w:rPr>
                <w:rFonts w:ascii="Trebuchet MS" w:hAnsi="Trebuchet MS" w:cs="Arial"/>
                <w:b/>
                <w:bCs/>
              </w:rPr>
              <w:t xml:space="preserve">.8 </w:t>
            </w:r>
            <w:r w:rsidR="00FA2F84">
              <w:rPr>
                <w:rFonts w:ascii="Trebuchet MS" w:hAnsi="Trebuchet MS" w:cs="Arial"/>
                <w:b/>
                <w:bCs/>
              </w:rPr>
              <w:t>The Equality Act</w:t>
            </w:r>
          </w:p>
        </w:tc>
        <w:tc>
          <w:tcPr>
            <w:tcW w:w="7230" w:type="dxa"/>
            <w:tcBorders>
              <w:top w:val="single" w:sz="4" w:space="0" w:color="C0C0C0"/>
              <w:left w:val="single" w:sz="4" w:space="0" w:color="C0C0C0"/>
              <w:bottom w:val="single" w:sz="4" w:space="0" w:color="C0C0C0"/>
              <w:right w:val="single" w:sz="4" w:space="0" w:color="C0C0C0"/>
            </w:tcBorders>
            <w:shd w:val="clear" w:color="auto" w:fill="auto"/>
          </w:tcPr>
          <w:p w14:paraId="0ADD3A5E" w14:textId="77777777" w:rsidR="008927D6" w:rsidRDefault="00FA2F84">
            <w:pPr>
              <w:rPr>
                <w:rFonts w:ascii="Trebuchet MS" w:hAnsi="Trebuchet MS" w:cs="Arial"/>
                <w:sz w:val="22"/>
                <w:szCs w:val="22"/>
              </w:rPr>
            </w:pPr>
            <w:r>
              <w:rPr>
                <w:rFonts w:ascii="Trebuchet MS" w:hAnsi="Trebuchet MS" w:cs="Arial"/>
                <w:sz w:val="22"/>
                <w:szCs w:val="22"/>
              </w:rPr>
              <w:t xml:space="preserve">The Equality Act does not apply to all clergy offices, although it does apply to public offices (Crown dignitaries and incumbents of Crown livings) and personal offices (stipendiary curates). There is also the issue of whether a bishop is a “qualification body” within the meaning of the Equality Act. It is recommended that, in making clergy appointments, all involved act as though the Equality Act applied to all clergy appointments. </w:t>
            </w:r>
            <w:r>
              <w:rPr>
                <w:rStyle w:val="FootnoteReference"/>
              </w:rPr>
              <w:footnoteReference w:id="6"/>
            </w:r>
          </w:p>
        </w:tc>
      </w:tr>
    </w:tbl>
    <w:p w14:paraId="58CED1FC" w14:textId="77777777" w:rsidR="00EB750F" w:rsidRDefault="00EB750F">
      <w:pPr>
        <w:rPr>
          <w:rFonts w:ascii="Trebuchet MS" w:hAnsi="Trebuchet MS" w:cs="Arial"/>
          <w:sz w:val="22"/>
          <w:szCs w:val="22"/>
        </w:rPr>
      </w:pPr>
    </w:p>
    <w:p w14:paraId="5EA8384F" w14:textId="76851C17" w:rsidR="0079544D" w:rsidRDefault="0079544D">
      <w:pPr>
        <w:suppressAutoHyphens w:val="0"/>
        <w:rPr>
          <w:rFonts w:ascii="Trebuchet MS" w:hAnsi="Trebuchet MS" w:cs="Arial"/>
          <w:sz w:val="22"/>
          <w:szCs w:val="22"/>
        </w:rPr>
      </w:pPr>
      <w:r>
        <w:rPr>
          <w:rFonts w:ascii="Trebuchet MS" w:hAnsi="Trebuchet MS" w:cs="Arial"/>
          <w:sz w:val="22"/>
          <w:szCs w:val="22"/>
        </w:rPr>
        <w:br w:type="page"/>
      </w:r>
    </w:p>
    <w:p w14:paraId="6B93A60C" w14:textId="77777777" w:rsidR="0079544D" w:rsidRDefault="0079544D">
      <w:pPr>
        <w:rPr>
          <w:rFonts w:ascii="Trebuchet MS" w:hAnsi="Trebuchet MS" w:cs="Arial"/>
          <w:sz w:val="22"/>
          <w:szCs w:val="22"/>
        </w:rPr>
      </w:pPr>
    </w:p>
    <w:tbl>
      <w:tblPr>
        <w:tblW w:w="9493" w:type="dxa"/>
        <w:tblLayout w:type="fixed"/>
        <w:tblLook w:val="0000" w:firstRow="0" w:lastRow="0" w:firstColumn="0" w:lastColumn="0" w:noHBand="0" w:noVBand="0"/>
      </w:tblPr>
      <w:tblGrid>
        <w:gridCol w:w="2404"/>
        <w:gridCol w:w="7089"/>
      </w:tblGrid>
      <w:tr w:rsidR="008927D6" w14:paraId="5E17AA37" w14:textId="77777777" w:rsidTr="00292071">
        <w:trPr>
          <w:trHeight w:val="1394"/>
        </w:trPr>
        <w:tc>
          <w:tcPr>
            <w:tcW w:w="2404" w:type="dxa"/>
            <w:vMerge w:val="restart"/>
            <w:tcBorders>
              <w:top w:val="single" w:sz="4" w:space="0" w:color="C0C0C0"/>
              <w:left w:val="single" w:sz="4" w:space="0" w:color="C0C0C0"/>
              <w:bottom w:val="single" w:sz="4" w:space="0" w:color="C0C0C0"/>
              <w:right w:val="single" w:sz="4" w:space="0" w:color="C0C0C0"/>
            </w:tcBorders>
            <w:shd w:val="clear" w:color="auto" w:fill="auto"/>
          </w:tcPr>
          <w:p w14:paraId="78DA3344" w14:textId="4BB51291" w:rsidR="008927D6" w:rsidRDefault="00B55522" w:rsidP="00EB750F">
            <w:pPr>
              <w:rPr>
                <w:rFonts w:ascii="Trebuchet MS" w:hAnsi="Trebuchet MS" w:cs="Arial"/>
                <w:b/>
                <w:bCs/>
              </w:rPr>
            </w:pPr>
            <w:r>
              <w:rPr>
                <w:rFonts w:ascii="Trebuchet MS" w:hAnsi="Trebuchet MS" w:cs="Arial"/>
                <w:b/>
                <w:bCs/>
              </w:rPr>
              <w:t>7</w:t>
            </w:r>
            <w:r w:rsidR="00EB750F">
              <w:rPr>
                <w:rFonts w:ascii="Trebuchet MS" w:hAnsi="Trebuchet MS" w:cs="Arial"/>
                <w:b/>
                <w:bCs/>
              </w:rPr>
              <w:t xml:space="preserve">.9 Employees: Payroll and housing implications </w:t>
            </w:r>
          </w:p>
          <w:p w14:paraId="65EDB954" w14:textId="77777777" w:rsidR="00EB750F" w:rsidRDefault="00EB750F" w:rsidP="00EB750F">
            <w:pPr>
              <w:rPr>
                <w:rFonts w:ascii="Trebuchet MS" w:hAnsi="Trebuchet MS" w:cs="Arial"/>
                <w:b/>
                <w:bCs/>
              </w:rPr>
            </w:pPr>
          </w:p>
          <w:p w14:paraId="6BEBAEA5" w14:textId="77777777" w:rsidR="00EB750F" w:rsidRDefault="00EB750F" w:rsidP="00EB750F">
            <w:pPr>
              <w:rPr>
                <w:rFonts w:ascii="Trebuchet MS" w:hAnsi="Trebuchet MS" w:cs="Arial"/>
                <w:b/>
                <w:bCs/>
              </w:rPr>
            </w:pPr>
          </w:p>
          <w:p w14:paraId="4B97D5B2" w14:textId="77777777" w:rsidR="00EB750F" w:rsidRDefault="00EB750F" w:rsidP="00EB750F">
            <w:pPr>
              <w:rPr>
                <w:rFonts w:ascii="Trebuchet MS" w:hAnsi="Trebuchet MS" w:cs="Arial"/>
                <w:b/>
                <w:bCs/>
              </w:rPr>
            </w:pPr>
          </w:p>
          <w:p w14:paraId="1AEDDAEB" w14:textId="77777777" w:rsidR="00EB750F" w:rsidRDefault="00EB750F" w:rsidP="00EB750F">
            <w:pPr>
              <w:rPr>
                <w:rFonts w:ascii="Trebuchet MS" w:hAnsi="Trebuchet MS" w:cs="Arial"/>
                <w:b/>
                <w:bCs/>
              </w:rPr>
            </w:pPr>
          </w:p>
          <w:p w14:paraId="31F42743" w14:textId="77777777" w:rsidR="00EB750F" w:rsidRDefault="00EB750F" w:rsidP="00EB750F">
            <w:pPr>
              <w:rPr>
                <w:rFonts w:ascii="Trebuchet MS" w:hAnsi="Trebuchet MS" w:cs="Arial"/>
                <w:b/>
                <w:bCs/>
              </w:rPr>
            </w:pPr>
          </w:p>
          <w:p w14:paraId="7E931086" w14:textId="77777777" w:rsidR="00EB750F" w:rsidRDefault="00EB750F" w:rsidP="00EB750F">
            <w:pPr>
              <w:rPr>
                <w:rFonts w:ascii="Trebuchet MS" w:hAnsi="Trebuchet MS" w:cs="Arial"/>
                <w:b/>
                <w:bCs/>
              </w:rPr>
            </w:pPr>
          </w:p>
          <w:p w14:paraId="6AEDE70D" w14:textId="77777777" w:rsidR="00EB750F" w:rsidRDefault="00EB750F" w:rsidP="00EB750F">
            <w:pPr>
              <w:rPr>
                <w:rFonts w:ascii="Trebuchet MS" w:hAnsi="Trebuchet MS" w:cs="Arial"/>
                <w:b/>
                <w:bCs/>
              </w:rPr>
            </w:pPr>
          </w:p>
          <w:p w14:paraId="43C5E006" w14:textId="77777777" w:rsidR="00EB750F" w:rsidRDefault="00EB750F" w:rsidP="00EB750F">
            <w:pPr>
              <w:rPr>
                <w:rFonts w:ascii="Trebuchet MS" w:hAnsi="Trebuchet MS" w:cs="Arial"/>
                <w:b/>
                <w:bCs/>
              </w:rPr>
            </w:pPr>
          </w:p>
          <w:p w14:paraId="19301B3A" w14:textId="77777777" w:rsidR="00EB750F" w:rsidRDefault="00EB750F" w:rsidP="00EB750F">
            <w:pPr>
              <w:rPr>
                <w:rFonts w:ascii="Trebuchet MS" w:hAnsi="Trebuchet MS" w:cs="Arial"/>
                <w:b/>
                <w:bCs/>
              </w:rPr>
            </w:pPr>
          </w:p>
          <w:p w14:paraId="659139C3" w14:textId="77777777" w:rsidR="00EB750F" w:rsidRDefault="00EB750F" w:rsidP="00EB750F">
            <w:pPr>
              <w:rPr>
                <w:rFonts w:ascii="Trebuchet MS" w:hAnsi="Trebuchet MS" w:cs="Arial"/>
                <w:b/>
                <w:bCs/>
              </w:rPr>
            </w:pPr>
          </w:p>
          <w:p w14:paraId="0F61E8CD" w14:textId="77777777" w:rsidR="00EB750F" w:rsidRDefault="00EB750F" w:rsidP="00EB750F">
            <w:pPr>
              <w:rPr>
                <w:rFonts w:ascii="Trebuchet MS" w:hAnsi="Trebuchet MS" w:cs="Arial"/>
                <w:b/>
                <w:bCs/>
              </w:rPr>
            </w:pPr>
          </w:p>
          <w:p w14:paraId="606A9E2A" w14:textId="27A74DE9" w:rsidR="00EB750F" w:rsidRDefault="00B55522" w:rsidP="00EB750F">
            <w:pPr>
              <w:rPr>
                <w:rFonts w:ascii="Trebuchet MS" w:hAnsi="Trebuchet MS" w:cs="Arial"/>
                <w:b/>
                <w:bCs/>
              </w:rPr>
            </w:pPr>
            <w:r>
              <w:rPr>
                <w:rFonts w:ascii="Trebuchet MS" w:hAnsi="Trebuchet MS" w:cs="Arial"/>
                <w:b/>
                <w:bCs/>
              </w:rPr>
              <w:t>7</w:t>
            </w:r>
            <w:r w:rsidR="00EB750F">
              <w:rPr>
                <w:rFonts w:ascii="Trebuchet MS" w:hAnsi="Trebuchet MS" w:cs="Arial"/>
                <w:b/>
                <w:bCs/>
              </w:rPr>
              <w:t xml:space="preserve">.10 Combining employment with office holding (Dual role posts) </w:t>
            </w:r>
          </w:p>
          <w:p w14:paraId="223BCD98" w14:textId="646103C3" w:rsidR="00EB750F" w:rsidRDefault="00EB750F" w:rsidP="00EB750F">
            <w:pPr>
              <w:rPr>
                <w:rFonts w:ascii="Trebuchet MS" w:hAnsi="Trebuchet MS" w:cs="Arial"/>
                <w:b/>
                <w:bCs/>
              </w:rPr>
            </w:pP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0B063BE2" w14:textId="2B51BC14" w:rsidR="00EB750F" w:rsidRPr="00EB750F" w:rsidRDefault="00EB750F">
            <w:pPr>
              <w:rPr>
                <w:rFonts w:ascii="Trebuchet MS" w:hAnsi="Trebuchet MS" w:cs="Arial"/>
                <w:sz w:val="22"/>
                <w:szCs w:val="22"/>
              </w:rPr>
            </w:pPr>
            <w:r w:rsidRPr="00EB750F">
              <w:rPr>
                <w:rFonts w:ascii="Trebuchet MS" w:hAnsi="Trebuchet MS" w:cs="Arial"/>
                <w:bCs/>
                <w:sz w:val="22"/>
                <w:szCs w:val="22"/>
              </w:rPr>
              <w:t>Employees of the DBF won’t be on the central payroll, and they won’t have a legal entitlement to housing under the Ecclesiastical Offices (Terms of Service) Regulations 2009 and won’t be able to claim HLC.</w:t>
            </w:r>
          </w:p>
          <w:p w14:paraId="09340287" w14:textId="77777777" w:rsidR="00EB750F" w:rsidRDefault="00EB750F">
            <w:pPr>
              <w:rPr>
                <w:rFonts w:ascii="Trebuchet MS" w:hAnsi="Trebuchet MS" w:cs="Arial"/>
                <w:sz w:val="22"/>
                <w:szCs w:val="22"/>
              </w:rPr>
            </w:pPr>
          </w:p>
          <w:p w14:paraId="6B4B0F91" w14:textId="77777777" w:rsidR="008927D6" w:rsidRDefault="00FA2F84">
            <w:pPr>
              <w:rPr>
                <w:rFonts w:ascii="Trebuchet MS" w:hAnsi="Trebuchet MS" w:cs="Arial"/>
                <w:sz w:val="22"/>
                <w:szCs w:val="22"/>
              </w:rPr>
            </w:pPr>
            <w:r>
              <w:rPr>
                <w:rFonts w:ascii="Trebuchet MS" w:hAnsi="Trebuchet MS" w:cs="Arial"/>
                <w:sz w:val="22"/>
                <w:szCs w:val="22"/>
              </w:rPr>
              <w:t xml:space="preserve">It is recommended that they be placed on a DBF lay employee package – with a salary and an expectation that they will provide their own housing. </w:t>
            </w:r>
          </w:p>
          <w:p w14:paraId="39A1153A" w14:textId="77777777" w:rsidR="008927D6" w:rsidRDefault="008927D6">
            <w:pPr>
              <w:rPr>
                <w:rFonts w:ascii="Trebuchet MS" w:hAnsi="Trebuchet MS" w:cs="Arial"/>
                <w:sz w:val="22"/>
                <w:szCs w:val="22"/>
              </w:rPr>
            </w:pPr>
          </w:p>
          <w:p w14:paraId="05AE0CB5" w14:textId="77777777" w:rsidR="008927D6" w:rsidRDefault="00FA2F84">
            <w:pPr>
              <w:rPr>
                <w:rFonts w:ascii="Trebuchet MS" w:hAnsi="Trebuchet MS" w:cs="Arial"/>
                <w:sz w:val="22"/>
                <w:szCs w:val="22"/>
              </w:rPr>
            </w:pPr>
            <w:r>
              <w:rPr>
                <w:rFonts w:ascii="Trebuchet MS" w:hAnsi="Trebuchet MS" w:cs="Arial"/>
                <w:sz w:val="22"/>
                <w:szCs w:val="22"/>
              </w:rPr>
              <w:t>Housing that is provided free or at less than the market rate will be assessed as a taxable benefit, unless the clergy employee can prove to HMRC that he or she needs the particular housing that is provided for the better performance of his or her duties. Some employees – such as university chaplains who need to live on campus in order to be accessible to students – will find it easier to make a case than others such as DDOs who mainly work from the diocesan office.</w:t>
            </w:r>
          </w:p>
          <w:p w14:paraId="498DB469" w14:textId="77777777" w:rsidR="00083575" w:rsidRDefault="00083575">
            <w:pPr>
              <w:rPr>
                <w:rFonts w:ascii="Trebuchet MS" w:hAnsi="Trebuchet MS" w:cs="Arial"/>
                <w:sz w:val="22"/>
                <w:szCs w:val="22"/>
              </w:rPr>
            </w:pPr>
          </w:p>
          <w:p w14:paraId="5B1180F9" w14:textId="77777777" w:rsidR="00083575" w:rsidRPr="00083575" w:rsidRDefault="00083575" w:rsidP="00083575">
            <w:pPr>
              <w:rPr>
                <w:rFonts w:ascii="Trebuchet MS" w:hAnsi="Trebuchet MS" w:cs="Arial"/>
                <w:b/>
                <w:sz w:val="22"/>
                <w:szCs w:val="22"/>
              </w:rPr>
            </w:pPr>
            <w:r w:rsidRPr="00083575">
              <w:rPr>
                <w:rFonts w:ascii="Trebuchet MS" w:hAnsi="Trebuchet MS" w:cs="Arial"/>
                <w:b/>
                <w:sz w:val="22"/>
                <w:szCs w:val="22"/>
              </w:rPr>
              <w:t xml:space="preserve">See also: Briefing note for DBFs on payroll and benefit implications of ordained employees. </w:t>
            </w:r>
          </w:p>
          <w:p w14:paraId="7BA7593E" w14:textId="1983EE8D" w:rsidR="008E692C" w:rsidRDefault="008E692C">
            <w:pPr>
              <w:rPr>
                <w:rFonts w:ascii="Trebuchet MS" w:hAnsi="Trebuchet MS" w:cs="Arial"/>
                <w:sz w:val="22"/>
                <w:szCs w:val="22"/>
              </w:rPr>
            </w:pPr>
          </w:p>
        </w:tc>
      </w:tr>
      <w:tr w:rsidR="008927D6" w14:paraId="1BCE17FB" w14:textId="77777777" w:rsidTr="00292071">
        <w:trPr>
          <w:trHeight w:val="1394"/>
        </w:trPr>
        <w:tc>
          <w:tcPr>
            <w:tcW w:w="2404" w:type="dxa"/>
            <w:vMerge/>
            <w:tcBorders>
              <w:top w:val="single" w:sz="4" w:space="0" w:color="C0C0C0"/>
              <w:left w:val="single" w:sz="4" w:space="0" w:color="C0C0C0"/>
              <w:bottom w:val="single" w:sz="4" w:space="0" w:color="C0C0C0"/>
              <w:right w:val="single" w:sz="4" w:space="0" w:color="C0C0C0"/>
            </w:tcBorders>
            <w:shd w:val="clear" w:color="auto" w:fill="auto"/>
          </w:tcPr>
          <w:p w14:paraId="4CE9E236" w14:textId="77777777" w:rsidR="008927D6" w:rsidRDefault="008927D6">
            <w:pPr>
              <w:rPr>
                <w:rFonts w:ascii="Trebuchet MS" w:hAnsi="Trebuchet MS" w:cs="Arial"/>
                <w:b/>
                <w:bCs/>
              </w:rPr>
            </w:pPr>
          </w:p>
        </w:tc>
        <w:tc>
          <w:tcPr>
            <w:tcW w:w="7089" w:type="dxa"/>
            <w:tcBorders>
              <w:top w:val="single" w:sz="4" w:space="0" w:color="C0C0C0"/>
              <w:left w:val="single" w:sz="4" w:space="0" w:color="C0C0C0"/>
              <w:bottom w:val="single" w:sz="4" w:space="0" w:color="C0C0C0"/>
              <w:right w:val="single" w:sz="4" w:space="0" w:color="C0C0C0"/>
            </w:tcBorders>
            <w:shd w:val="clear" w:color="auto" w:fill="auto"/>
          </w:tcPr>
          <w:p w14:paraId="4398107A" w14:textId="16185C23" w:rsidR="008927D6" w:rsidRDefault="00FA2F84">
            <w:pPr>
              <w:rPr>
                <w:rFonts w:ascii="Trebuchet MS" w:hAnsi="Trebuchet MS" w:cs="Arial"/>
                <w:sz w:val="22"/>
                <w:szCs w:val="22"/>
              </w:rPr>
            </w:pPr>
            <w:r>
              <w:rPr>
                <w:rFonts w:ascii="Trebuchet MS" w:hAnsi="Trebuchet MS" w:cs="Arial"/>
                <w:sz w:val="22"/>
                <w:szCs w:val="22"/>
              </w:rPr>
              <w:t xml:space="preserve">In some cases, </w:t>
            </w:r>
            <w:r w:rsidR="00EB750F">
              <w:rPr>
                <w:rFonts w:ascii="Trebuchet MS" w:hAnsi="Trebuchet MS" w:cs="Arial"/>
                <w:sz w:val="22"/>
                <w:szCs w:val="22"/>
              </w:rPr>
              <w:t xml:space="preserve">it </w:t>
            </w:r>
            <w:r>
              <w:rPr>
                <w:rFonts w:ascii="Trebuchet MS" w:hAnsi="Trebuchet MS" w:cs="Arial"/>
                <w:sz w:val="22"/>
                <w:szCs w:val="22"/>
              </w:rPr>
              <w:t>may be</w:t>
            </w:r>
            <w:r w:rsidR="00EB750F">
              <w:rPr>
                <w:rFonts w:ascii="Trebuchet MS" w:hAnsi="Trebuchet MS" w:cs="Arial"/>
                <w:sz w:val="22"/>
                <w:szCs w:val="22"/>
              </w:rPr>
              <w:t xml:space="preserve"> appropriate</w:t>
            </w:r>
            <w:r>
              <w:rPr>
                <w:rFonts w:ascii="Trebuchet MS" w:hAnsi="Trebuchet MS" w:cs="Arial"/>
                <w:sz w:val="22"/>
                <w:szCs w:val="22"/>
              </w:rPr>
              <w:t xml:space="preserve"> to appoint </w:t>
            </w:r>
            <w:r w:rsidR="00EB750F">
              <w:rPr>
                <w:rFonts w:ascii="Trebuchet MS" w:hAnsi="Trebuchet MS" w:cs="Arial"/>
                <w:sz w:val="22"/>
                <w:szCs w:val="22"/>
              </w:rPr>
              <w:t xml:space="preserve">clergy </w:t>
            </w:r>
            <w:r>
              <w:rPr>
                <w:rFonts w:ascii="Trebuchet MS" w:hAnsi="Trebuchet MS" w:cs="Arial"/>
                <w:sz w:val="22"/>
                <w:szCs w:val="22"/>
              </w:rPr>
              <w:t>simultaneously to a parochial office on a house for duty basis, which will have the further advantage of enabling them to continue in parochial ministry. This does result in complications:</w:t>
            </w:r>
          </w:p>
          <w:p w14:paraId="3BBCF083" w14:textId="77777777" w:rsidR="008927D6" w:rsidRDefault="008927D6">
            <w:pPr>
              <w:rPr>
                <w:rFonts w:ascii="Trebuchet MS" w:hAnsi="Trebuchet MS" w:cs="Arial"/>
                <w:sz w:val="22"/>
                <w:szCs w:val="22"/>
              </w:rPr>
            </w:pPr>
          </w:p>
          <w:p w14:paraId="5A63A369" w14:textId="77777777" w:rsidR="008927D6" w:rsidRDefault="00FA2F84">
            <w:pPr>
              <w:pStyle w:val="ListParagraph"/>
              <w:numPr>
                <w:ilvl w:val="0"/>
                <w:numId w:val="9"/>
              </w:numPr>
              <w:rPr>
                <w:rFonts w:ascii="Trebuchet MS" w:hAnsi="Trebuchet MS" w:cs="Arial"/>
                <w:sz w:val="22"/>
                <w:szCs w:val="22"/>
              </w:rPr>
            </w:pPr>
            <w:r>
              <w:rPr>
                <w:rFonts w:ascii="Trebuchet MS" w:hAnsi="Trebuchet MS" w:cs="Arial"/>
                <w:sz w:val="22"/>
                <w:szCs w:val="22"/>
              </w:rPr>
              <w:t>dual role appointments are complex as they are on different terms and conditions;</w:t>
            </w:r>
          </w:p>
          <w:p w14:paraId="3B80DA79" w14:textId="77777777" w:rsidR="008927D6" w:rsidRDefault="008927D6">
            <w:pPr>
              <w:rPr>
                <w:rFonts w:ascii="Trebuchet MS" w:hAnsi="Trebuchet MS" w:cs="Arial"/>
                <w:sz w:val="22"/>
                <w:szCs w:val="22"/>
              </w:rPr>
            </w:pPr>
          </w:p>
          <w:p w14:paraId="594A19F0" w14:textId="77777777" w:rsidR="008927D6" w:rsidRDefault="00FA2F84">
            <w:pPr>
              <w:pStyle w:val="ListParagraph"/>
              <w:numPr>
                <w:ilvl w:val="0"/>
                <w:numId w:val="9"/>
              </w:numPr>
              <w:rPr>
                <w:rFonts w:ascii="Trebuchet MS" w:hAnsi="Trebuchet MS" w:cs="Arial"/>
                <w:sz w:val="22"/>
                <w:szCs w:val="22"/>
              </w:rPr>
            </w:pPr>
            <w:r>
              <w:rPr>
                <w:rFonts w:ascii="Trebuchet MS" w:hAnsi="Trebuchet MS" w:cs="Arial"/>
                <w:sz w:val="22"/>
                <w:szCs w:val="22"/>
              </w:rPr>
              <w:t>the parochial post must have real duties;</w:t>
            </w:r>
          </w:p>
          <w:p w14:paraId="0AD1FF0E" w14:textId="77777777" w:rsidR="008927D6" w:rsidRDefault="008927D6">
            <w:pPr>
              <w:rPr>
                <w:rFonts w:ascii="Trebuchet MS" w:hAnsi="Trebuchet MS" w:cs="Arial"/>
                <w:sz w:val="22"/>
                <w:szCs w:val="22"/>
              </w:rPr>
            </w:pPr>
          </w:p>
          <w:p w14:paraId="35328105" w14:textId="77777777" w:rsidR="008927D6" w:rsidRDefault="00FA2F84">
            <w:pPr>
              <w:pStyle w:val="ListParagraph"/>
              <w:numPr>
                <w:ilvl w:val="0"/>
                <w:numId w:val="9"/>
              </w:numPr>
              <w:rPr>
                <w:rFonts w:ascii="Trebuchet MS" w:hAnsi="Trebuchet MS" w:cs="Arial"/>
                <w:sz w:val="22"/>
                <w:szCs w:val="22"/>
              </w:rPr>
            </w:pPr>
            <w:r>
              <w:rPr>
                <w:rFonts w:ascii="Trebuchet MS" w:hAnsi="Trebuchet MS" w:cs="Arial"/>
                <w:sz w:val="22"/>
                <w:szCs w:val="22"/>
              </w:rPr>
              <w:t>it is necessary to ensure that parishioners don’t think that they have a priest who is full time;</w:t>
            </w:r>
          </w:p>
          <w:p w14:paraId="6D8C7AD9" w14:textId="77777777" w:rsidR="008927D6" w:rsidRDefault="008927D6">
            <w:pPr>
              <w:rPr>
                <w:rFonts w:ascii="Trebuchet MS" w:hAnsi="Trebuchet MS" w:cs="Arial"/>
                <w:sz w:val="22"/>
                <w:szCs w:val="22"/>
              </w:rPr>
            </w:pPr>
          </w:p>
          <w:p w14:paraId="7B76E8CE" w14:textId="06E7C602" w:rsidR="008927D6" w:rsidRPr="001F0DF8" w:rsidRDefault="00FA2F84" w:rsidP="001F0DF8">
            <w:pPr>
              <w:pStyle w:val="ListParagraph"/>
              <w:numPr>
                <w:ilvl w:val="0"/>
                <w:numId w:val="9"/>
              </w:numPr>
              <w:rPr>
                <w:rFonts w:ascii="Trebuchet MS" w:hAnsi="Trebuchet MS" w:cs="Arial"/>
                <w:sz w:val="22"/>
                <w:szCs w:val="22"/>
              </w:rPr>
            </w:pPr>
            <w:r>
              <w:rPr>
                <w:rFonts w:ascii="Trebuchet MS" w:hAnsi="Trebuchet MS" w:cs="Arial"/>
                <w:sz w:val="22"/>
                <w:szCs w:val="22"/>
              </w:rPr>
              <w:t>if a house is provided, this will usually mean a parochial office requiring at least two days plus Sunday per week, and it will not be possible for the employed role to be full tim</w:t>
            </w:r>
            <w:r w:rsidR="001F0DF8">
              <w:rPr>
                <w:rFonts w:ascii="Trebuchet MS" w:hAnsi="Trebuchet MS" w:cs="Arial"/>
                <w:sz w:val="22"/>
                <w:szCs w:val="22"/>
              </w:rPr>
              <w:t xml:space="preserve">e. </w:t>
            </w:r>
          </w:p>
        </w:tc>
      </w:tr>
    </w:tbl>
    <w:p w14:paraId="1AB63172" w14:textId="3849EBCC" w:rsidR="00B55522" w:rsidRDefault="00B55522">
      <w:pPr>
        <w:suppressAutoHyphens w:val="0"/>
        <w:rPr>
          <w:rFonts w:ascii="Trebuchet MS" w:hAnsi="Trebuchet MS" w:cs="Arial"/>
          <w:sz w:val="22"/>
          <w:szCs w:val="22"/>
        </w:rPr>
      </w:pPr>
    </w:p>
    <w:p w14:paraId="54B65C94" w14:textId="730A8C1A" w:rsidR="008927D6" w:rsidRDefault="00292071" w:rsidP="00083575">
      <w:pPr>
        <w:suppressAutoHyphens w:val="0"/>
        <w:rPr>
          <w:rFonts w:ascii="Trebuchet MS" w:hAnsi="Trebuchet MS" w:cs="Arial"/>
          <w:sz w:val="22"/>
          <w:szCs w:val="22"/>
        </w:rPr>
      </w:pPr>
      <w:r>
        <w:rPr>
          <w:rFonts w:ascii="Trebuchet MS" w:hAnsi="Trebuchet MS" w:cs="Arial"/>
          <w:sz w:val="22"/>
          <w:szCs w:val="22"/>
        </w:rPr>
        <w:br w:type="page"/>
      </w:r>
    </w:p>
    <w:tbl>
      <w:tblPr>
        <w:tblW w:w="9776" w:type="dxa"/>
        <w:tblLayout w:type="fixed"/>
        <w:tblLook w:val="0000" w:firstRow="0" w:lastRow="0" w:firstColumn="0" w:lastColumn="0" w:noHBand="0" w:noVBand="0"/>
      </w:tblPr>
      <w:tblGrid>
        <w:gridCol w:w="2404"/>
        <w:gridCol w:w="7372"/>
      </w:tblGrid>
      <w:tr w:rsidR="008927D6" w14:paraId="47A497CE" w14:textId="77777777" w:rsidTr="0094751B">
        <w:trPr>
          <w:trHeight w:val="557"/>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5A93A9D2" w14:textId="262C1F13" w:rsidR="008927D6" w:rsidRDefault="00B55522">
            <w:pPr>
              <w:rPr>
                <w:rFonts w:ascii="Trebuchet MS" w:hAnsi="Trebuchet MS" w:cs="Arial"/>
                <w:b/>
                <w:bCs/>
                <w:sz w:val="28"/>
                <w:szCs w:val="28"/>
              </w:rPr>
            </w:pPr>
            <w:r>
              <w:rPr>
                <w:rFonts w:ascii="Trebuchet MS" w:hAnsi="Trebuchet MS" w:cs="Arial"/>
                <w:b/>
                <w:bCs/>
                <w:sz w:val="28"/>
                <w:szCs w:val="28"/>
              </w:rPr>
              <w:lastRenderedPageBreak/>
              <w:t>Section 8</w:t>
            </w:r>
            <w:r w:rsidR="00EB750F">
              <w:rPr>
                <w:rFonts w:ascii="Trebuchet MS" w:hAnsi="Trebuchet MS" w:cs="Arial"/>
                <w:b/>
                <w:bCs/>
                <w:sz w:val="28"/>
                <w:szCs w:val="28"/>
              </w:rPr>
              <w:t xml:space="preserve"> </w:t>
            </w:r>
          </w:p>
        </w:tc>
        <w:tc>
          <w:tcPr>
            <w:tcW w:w="7372" w:type="dxa"/>
            <w:tcBorders>
              <w:top w:val="single" w:sz="4" w:space="0" w:color="C0C0C0"/>
              <w:left w:val="single" w:sz="4" w:space="0" w:color="C0C0C0"/>
              <w:bottom w:val="single" w:sz="12" w:space="0" w:color="C0C0C0"/>
              <w:right w:val="single" w:sz="4" w:space="0" w:color="C0C0C0"/>
            </w:tcBorders>
            <w:shd w:val="clear" w:color="auto" w:fill="auto"/>
          </w:tcPr>
          <w:p w14:paraId="6DE6BB19" w14:textId="77777777" w:rsidR="008927D6" w:rsidRDefault="00FA2F84">
            <w:pPr>
              <w:rPr>
                <w:rFonts w:ascii="Trebuchet MS" w:hAnsi="Trebuchet MS" w:cs="Arial"/>
                <w:b/>
                <w:bCs/>
                <w:sz w:val="28"/>
                <w:szCs w:val="28"/>
              </w:rPr>
            </w:pPr>
            <w:r>
              <w:rPr>
                <w:rFonts w:ascii="Trebuchet MS" w:hAnsi="Trebuchet MS" w:cs="Arial"/>
                <w:b/>
                <w:bCs/>
                <w:sz w:val="28"/>
                <w:szCs w:val="28"/>
              </w:rPr>
              <w:t>Offices recognised in ecclesiastical law</w:t>
            </w:r>
          </w:p>
        </w:tc>
      </w:tr>
      <w:tr w:rsidR="008927D6" w14:paraId="76468EF8" w14:textId="77777777" w:rsidTr="00292071">
        <w:trPr>
          <w:trHeight w:val="99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10609F11" w14:textId="706030BD" w:rsidR="008927D6" w:rsidRDefault="00B55522" w:rsidP="00F00B2B">
            <w:pPr>
              <w:rPr>
                <w:rFonts w:ascii="Trebuchet MS" w:hAnsi="Trebuchet MS" w:cs="Arial"/>
                <w:b/>
                <w:bCs/>
              </w:rPr>
            </w:pPr>
            <w:r>
              <w:rPr>
                <w:rFonts w:ascii="Trebuchet MS" w:hAnsi="Trebuchet MS" w:cs="Arial"/>
                <w:b/>
                <w:bCs/>
              </w:rPr>
              <w:t>8</w:t>
            </w:r>
            <w:r w:rsidR="00EB750F">
              <w:rPr>
                <w:rFonts w:ascii="Trebuchet MS" w:hAnsi="Trebuchet MS" w:cs="Arial"/>
                <w:b/>
                <w:bCs/>
              </w:rPr>
              <w:t xml:space="preserve">.1 </w:t>
            </w:r>
            <w:r w:rsidR="00F00B2B">
              <w:rPr>
                <w:rFonts w:ascii="Trebuchet MS" w:hAnsi="Trebuchet MS" w:cs="Arial"/>
                <w:b/>
                <w:bCs/>
              </w:rPr>
              <w:t>Offices recognised in ecclesiastical law</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65C311DC"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Archbishop</w:t>
            </w:r>
          </w:p>
          <w:p w14:paraId="07911817"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Diocesan bishop</w:t>
            </w:r>
          </w:p>
          <w:p w14:paraId="6455E4CC"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Suffragan bishop (but not assistant bishop)</w:t>
            </w:r>
          </w:p>
          <w:p w14:paraId="4E375A06"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Dean</w:t>
            </w:r>
          </w:p>
          <w:p w14:paraId="6F32693E" w14:textId="0A41B59D" w:rsidR="008E692C" w:rsidRPr="008E692C" w:rsidRDefault="008E692C" w:rsidP="008E692C">
            <w:pPr>
              <w:pStyle w:val="ListParagraph"/>
              <w:numPr>
                <w:ilvl w:val="0"/>
                <w:numId w:val="10"/>
              </w:numPr>
              <w:rPr>
                <w:rFonts w:ascii="Trebuchet MS" w:hAnsi="Trebuchet MS" w:cs="Arial"/>
                <w:sz w:val="22"/>
                <w:szCs w:val="22"/>
              </w:rPr>
            </w:pPr>
            <w:r>
              <w:rPr>
                <w:rFonts w:ascii="Trebuchet MS" w:hAnsi="Trebuchet MS" w:cs="Arial"/>
                <w:sz w:val="22"/>
                <w:szCs w:val="22"/>
              </w:rPr>
              <w:t>Archdeacon (but not ‘honorary’ or ‘non-territorial’ archdeacon)</w:t>
            </w:r>
          </w:p>
          <w:p w14:paraId="3C8571F2"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Residentiary Canon (but not honorary canon)</w:t>
            </w:r>
          </w:p>
          <w:p w14:paraId="66711B9E" w14:textId="7FDA9C85"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Non residentiary Canons (however, these are not under common tenure)</w:t>
            </w:r>
          </w:p>
          <w:p w14:paraId="78AF0D7E"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Rural (or area) dean (though this rarely a free standing office and is usually treated as a short-term additional role undertaken by an incumbent, and authorised by commission). There is no office of assistant rural dean.</w:t>
            </w:r>
          </w:p>
          <w:p w14:paraId="6EA59069"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Incumbent</w:t>
            </w:r>
          </w:p>
          <w:p w14:paraId="60A1ECE0"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Team Rector</w:t>
            </w:r>
          </w:p>
          <w:p w14:paraId="3F093A65"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Team Vicar</w:t>
            </w:r>
          </w:p>
          <w:p w14:paraId="6012198B"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Assistant curate (priest or deacon): a curate may be given another title at the discretion of the bishop – e.g. associate minister. A curate may be licensed to a specific post or (more rarely) hold a general licence to officiate throughout a diocese.</w:t>
            </w:r>
          </w:p>
          <w:p w14:paraId="316AD612"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Reader (only on common tenure where stipendiary or provided with a house)</w:t>
            </w:r>
          </w:p>
          <w:p w14:paraId="6AA32B95" w14:textId="77777777" w:rsidR="008927D6" w:rsidRDefault="00FA2F84">
            <w:pPr>
              <w:pStyle w:val="ListParagraph"/>
              <w:numPr>
                <w:ilvl w:val="0"/>
                <w:numId w:val="10"/>
              </w:numPr>
              <w:rPr>
                <w:rFonts w:ascii="Trebuchet MS" w:hAnsi="Trebuchet MS" w:cs="Arial"/>
                <w:sz w:val="22"/>
                <w:szCs w:val="22"/>
              </w:rPr>
            </w:pPr>
            <w:r>
              <w:rPr>
                <w:rFonts w:ascii="Trebuchet MS" w:hAnsi="Trebuchet MS" w:cs="Arial"/>
                <w:sz w:val="22"/>
                <w:szCs w:val="22"/>
              </w:rPr>
              <w:t>Licensed lay worker (Church Army evangelists are sometimes licensed and sometimes employed by the Church Army)</w:t>
            </w:r>
          </w:p>
          <w:p w14:paraId="10CBD211" w14:textId="77777777" w:rsidR="008927D6" w:rsidRDefault="008927D6">
            <w:pPr>
              <w:rPr>
                <w:rFonts w:ascii="Trebuchet MS" w:hAnsi="Trebuchet MS" w:cs="Arial"/>
              </w:rPr>
            </w:pPr>
          </w:p>
        </w:tc>
      </w:tr>
    </w:tbl>
    <w:p w14:paraId="0BE7B429" w14:textId="77777777" w:rsidR="008927D6" w:rsidRDefault="008927D6">
      <w:pPr>
        <w:rPr>
          <w:rFonts w:ascii="Trebuchet MS" w:hAnsi="Trebuchet MS" w:cs="Arial"/>
          <w:sz w:val="22"/>
          <w:szCs w:val="22"/>
        </w:rPr>
      </w:pPr>
    </w:p>
    <w:p w14:paraId="73EA8220" w14:textId="77777777" w:rsidR="008927D6" w:rsidRDefault="008927D6">
      <w:pPr>
        <w:rPr>
          <w:rFonts w:ascii="Trebuchet MS" w:hAnsi="Trebuchet MS" w:cs="Arial"/>
          <w:b/>
          <w:sz w:val="22"/>
          <w:szCs w:val="22"/>
        </w:rPr>
      </w:pPr>
    </w:p>
    <w:p w14:paraId="068F0621" w14:textId="77777777" w:rsidR="008927D6" w:rsidRDefault="008927D6">
      <w:pPr>
        <w:rPr>
          <w:rFonts w:ascii="Trebuchet MS" w:hAnsi="Trebuchet MS" w:cs="Arial"/>
          <w:b/>
          <w:sz w:val="22"/>
          <w:szCs w:val="22"/>
        </w:rPr>
      </w:pPr>
    </w:p>
    <w:p w14:paraId="30C3A056" w14:textId="77777777" w:rsidR="00B55522" w:rsidRDefault="00B55522">
      <w:r>
        <w:br w:type="page"/>
      </w:r>
    </w:p>
    <w:tbl>
      <w:tblPr>
        <w:tblW w:w="9776" w:type="dxa"/>
        <w:tblLayout w:type="fixed"/>
        <w:tblLook w:val="0000" w:firstRow="0" w:lastRow="0" w:firstColumn="0" w:lastColumn="0" w:noHBand="0" w:noVBand="0"/>
      </w:tblPr>
      <w:tblGrid>
        <w:gridCol w:w="2404"/>
        <w:gridCol w:w="7372"/>
      </w:tblGrid>
      <w:tr w:rsidR="008927D6" w14:paraId="6CB9A371" w14:textId="77777777" w:rsidTr="0094751B">
        <w:trPr>
          <w:trHeight w:val="558"/>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37EAE73F" w14:textId="5CF1512A" w:rsidR="008927D6" w:rsidRDefault="00B55522">
            <w:pPr>
              <w:rPr>
                <w:rFonts w:ascii="Trebuchet MS" w:hAnsi="Trebuchet MS" w:cs="Arial"/>
                <w:b/>
                <w:bCs/>
                <w:sz w:val="28"/>
                <w:szCs w:val="28"/>
              </w:rPr>
            </w:pPr>
            <w:r>
              <w:rPr>
                <w:rFonts w:ascii="Trebuchet MS" w:hAnsi="Trebuchet MS" w:cs="Arial"/>
                <w:b/>
                <w:bCs/>
                <w:sz w:val="28"/>
                <w:szCs w:val="28"/>
              </w:rPr>
              <w:lastRenderedPageBreak/>
              <w:t>Section 9</w:t>
            </w:r>
          </w:p>
        </w:tc>
        <w:tc>
          <w:tcPr>
            <w:tcW w:w="7372" w:type="dxa"/>
            <w:tcBorders>
              <w:top w:val="single" w:sz="4" w:space="0" w:color="C0C0C0"/>
              <w:left w:val="single" w:sz="4" w:space="0" w:color="C0C0C0"/>
              <w:bottom w:val="single" w:sz="12" w:space="0" w:color="C0C0C0"/>
              <w:right w:val="single" w:sz="4" w:space="0" w:color="C0C0C0"/>
            </w:tcBorders>
            <w:shd w:val="clear" w:color="auto" w:fill="auto"/>
          </w:tcPr>
          <w:p w14:paraId="49B62BC3" w14:textId="0EF7D447" w:rsidR="008927D6" w:rsidRDefault="00F00B2B">
            <w:pPr>
              <w:rPr>
                <w:rFonts w:ascii="Trebuchet MS" w:hAnsi="Trebuchet MS" w:cs="Arial"/>
                <w:b/>
                <w:bCs/>
                <w:sz w:val="28"/>
                <w:szCs w:val="28"/>
              </w:rPr>
            </w:pPr>
            <w:r>
              <w:rPr>
                <w:rFonts w:ascii="Trebuchet MS" w:hAnsi="Trebuchet MS" w:cs="Arial"/>
                <w:b/>
                <w:bCs/>
                <w:sz w:val="28"/>
                <w:szCs w:val="28"/>
              </w:rPr>
              <w:t>Roles o</w:t>
            </w:r>
            <w:r w:rsidR="00FA2F84">
              <w:rPr>
                <w:rFonts w:ascii="Trebuchet MS" w:hAnsi="Trebuchet MS" w:cs="Arial"/>
                <w:b/>
                <w:bCs/>
                <w:sz w:val="28"/>
                <w:szCs w:val="28"/>
              </w:rPr>
              <w:t>utside the scope of common tenure</w:t>
            </w:r>
          </w:p>
        </w:tc>
      </w:tr>
      <w:tr w:rsidR="008927D6" w14:paraId="3F49C544" w14:textId="77777777" w:rsidTr="00292071">
        <w:trPr>
          <w:trHeight w:val="99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28C00A75" w14:textId="77777777" w:rsidR="008927D6" w:rsidRDefault="008927D6">
            <w:pPr>
              <w:rPr>
                <w:rFonts w:ascii="Trebuchet MS" w:hAnsi="Trebuchet MS" w:cs="Arial"/>
                <w:b/>
                <w:bCs/>
              </w:rPr>
            </w:pPr>
          </w:p>
          <w:p w14:paraId="6A5DED43" w14:textId="585C4095" w:rsidR="008927D6" w:rsidRDefault="00DE67D9">
            <w:pPr>
              <w:rPr>
                <w:rFonts w:ascii="Trebuchet MS" w:hAnsi="Trebuchet MS" w:cs="Arial"/>
                <w:b/>
                <w:bCs/>
              </w:rPr>
            </w:pPr>
            <w:r>
              <w:rPr>
                <w:rFonts w:ascii="Trebuchet MS" w:hAnsi="Trebuchet MS" w:cs="Arial"/>
                <w:b/>
                <w:bCs/>
              </w:rPr>
              <w:t>9</w:t>
            </w:r>
            <w:r w:rsidR="00F00B2B">
              <w:rPr>
                <w:rFonts w:ascii="Trebuchet MS" w:hAnsi="Trebuchet MS" w:cs="Arial"/>
                <w:b/>
                <w:bCs/>
              </w:rPr>
              <w:t xml:space="preserve">.1 </w:t>
            </w:r>
            <w:r w:rsidR="00FA2F84">
              <w:rPr>
                <w:rFonts w:ascii="Trebuchet MS" w:hAnsi="Trebuchet MS" w:cs="Arial"/>
                <w:b/>
                <w:bCs/>
              </w:rPr>
              <w:t>Permission to Officiate (PTO) within the diocese</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30641D79" w14:textId="77777777" w:rsidR="008927D6" w:rsidRDefault="00FA2F84">
            <w:pPr>
              <w:rPr>
                <w:rFonts w:ascii="Trebuchet MS" w:hAnsi="Trebuchet MS" w:cs="Arial"/>
                <w:sz w:val="22"/>
                <w:szCs w:val="22"/>
              </w:rPr>
            </w:pPr>
            <w:r>
              <w:rPr>
                <w:rFonts w:ascii="Trebuchet MS" w:hAnsi="Trebuchet MS" w:cs="Arial"/>
                <w:sz w:val="22"/>
                <w:szCs w:val="22"/>
              </w:rPr>
              <w:t xml:space="preserve">The Bishop can withdraw this at any time. PTO is simply permission and it is subject to the invitation of the incumbent or priest in charge of the benefice where the priest with PTO wishes to minister.  </w:t>
            </w:r>
          </w:p>
          <w:p w14:paraId="0BCB87A6" w14:textId="77777777" w:rsidR="008927D6" w:rsidRDefault="008927D6">
            <w:pPr>
              <w:rPr>
                <w:rFonts w:ascii="Trebuchet MS" w:hAnsi="Trebuchet MS" w:cs="Arial"/>
                <w:sz w:val="22"/>
                <w:szCs w:val="22"/>
              </w:rPr>
            </w:pPr>
          </w:p>
          <w:p w14:paraId="1A1F92DF" w14:textId="77777777" w:rsidR="008927D6" w:rsidRDefault="00FA2F84">
            <w:pPr>
              <w:rPr>
                <w:rFonts w:ascii="Trebuchet MS" w:hAnsi="Trebuchet MS" w:cs="Arial"/>
                <w:sz w:val="22"/>
                <w:szCs w:val="22"/>
              </w:rPr>
            </w:pPr>
            <w:r>
              <w:rPr>
                <w:rFonts w:ascii="Trebuchet MS" w:hAnsi="Trebuchet MS" w:cs="Arial"/>
                <w:sz w:val="22"/>
                <w:szCs w:val="22"/>
              </w:rPr>
              <w:t xml:space="preserve">If the priest is an integral part of a particular ministry team, then he or she should normally be given a licence. </w:t>
            </w:r>
          </w:p>
          <w:p w14:paraId="485224E4" w14:textId="77777777" w:rsidR="008927D6" w:rsidRDefault="00FA2F84">
            <w:pPr>
              <w:rPr>
                <w:rFonts w:ascii="Trebuchet MS" w:hAnsi="Trebuchet MS" w:cs="Arial"/>
                <w:sz w:val="22"/>
                <w:szCs w:val="22"/>
              </w:rPr>
            </w:pPr>
            <w:r>
              <w:rPr>
                <w:rFonts w:ascii="Trebuchet MS" w:hAnsi="Trebuchet MS" w:cs="Arial"/>
                <w:sz w:val="22"/>
                <w:szCs w:val="22"/>
              </w:rPr>
              <w:t xml:space="preserve">See </w:t>
            </w:r>
            <w:r>
              <w:rPr>
                <w:rFonts w:ascii="Trebuchet MS" w:hAnsi="Trebuchet MS" w:cs="Arial"/>
                <w:b/>
                <w:sz w:val="22"/>
                <w:szCs w:val="22"/>
              </w:rPr>
              <w:t>Guidance on the deployment of clergy with licences and PTO</w:t>
            </w:r>
            <w:r>
              <w:rPr>
                <w:rFonts w:ascii="Trebuchet MS" w:hAnsi="Trebuchet MS" w:cs="Arial"/>
                <w:sz w:val="22"/>
                <w:szCs w:val="22"/>
              </w:rPr>
              <w:t>.</w:t>
            </w:r>
          </w:p>
          <w:p w14:paraId="125E1B4B" w14:textId="77777777" w:rsidR="008927D6" w:rsidRDefault="008927D6">
            <w:pPr>
              <w:rPr>
                <w:rFonts w:ascii="Trebuchet MS" w:hAnsi="Trebuchet MS" w:cs="Arial"/>
                <w:sz w:val="22"/>
                <w:szCs w:val="22"/>
              </w:rPr>
            </w:pPr>
          </w:p>
        </w:tc>
      </w:tr>
      <w:tr w:rsidR="008927D6" w14:paraId="55F0B138" w14:textId="77777777" w:rsidTr="00292071">
        <w:trPr>
          <w:trHeight w:val="99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0C21A450" w14:textId="6F634614" w:rsidR="008927D6" w:rsidRDefault="00DE67D9">
            <w:pPr>
              <w:rPr>
                <w:rFonts w:ascii="Trebuchet MS" w:hAnsi="Trebuchet MS" w:cs="Arial"/>
                <w:b/>
                <w:bCs/>
              </w:rPr>
            </w:pPr>
            <w:r>
              <w:rPr>
                <w:rFonts w:ascii="Trebuchet MS" w:hAnsi="Trebuchet MS" w:cs="Arial"/>
                <w:b/>
                <w:bCs/>
              </w:rPr>
              <w:t>9</w:t>
            </w:r>
            <w:r w:rsidR="00F00B2B">
              <w:rPr>
                <w:rFonts w:ascii="Trebuchet MS" w:hAnsi="Trebuchet MS" w:cs="Arial"/>
                <w:b/>
                <w:bCs/>
              </w:rPr>
              <w:t xml:space="preserve">.2 </w:t>
            </w:r>
            <w:r w:rsidR="00FA2F84">
              <w:rPr>
                <w:rFonts w:ascii="Trebuchet MS" w:hAnsi="Trebuchet MS" w:cs="Arial"/>
                <w:b/>
                <w:bCs/>
              </w:rPr>
              <w:t>Forces Chaplains</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01A9460A" w14:textId="77777777" w:rsidR="008927D6" w:rsidRDefault="00FA2F84">
            <w:pPr>
              <w:rPr>
                <w:rFonts w:ascii="Trebuchet MS" w:hAnsi="Trebuchet MS" w:cs="Arial"/>
                <w:sz w:val="22"/>
                <w:szCs w:val="22"/>
              </w:rPr>
            </w:pPr>
            <w:r>
              <w:rPr>
                <w:rFonts w:ascii="Trebuchet MS" w:hAnsi="Trebuchet MS" w:cs="Arial"/>
                <w:sz w:val="22"/>
                <w:szCs w:val="22"/>
              </w:rPr>
              <w:t xml:space="preserve">They are covered by Forces terms and conditions. </w:t>
            </w:r>
          </w:p>
        </w:tc>
      </w:tr>
      <w:tr w:rsidR="008927D6" w14:paraId="62A168F4" w14:textId="77777777" w:rsidTr="00292071">
        <w:trPr>
          <w:trHeight w:val="99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0DCB850B" w14:textId="44DC3ACB" w:rsidR="008927D6" w:rsidRDefault="00DE67D9">
            <w:pPr>
              <w:rPr>
                <w:rFonts w:ascii="Trebuchet MS" w:hAnsi="Trebuchet MS" w:cs="Arial"/>
                <w:b/>
                <w:bCs/>
              </w:rPr>
            </w:pPr>
            <w:r>
              <w:rPr>
                <w:rFonts w:ascii="Trebuchet MS" w:hAnsi="Trebuchet MS" w:cs="Arial"/>
                <w:b/>
                <w:bCs/>
              </w:rPr>
              <w:t>9</w:t>
            </w:r>
            <w:r w:rsidR="00F00B2B">
              <w:rPr>
                <w:rFonts w:ascii="Trebuchet MS" w:hAnsi="Trebuchet MS" w:cs="Arial"/>
                <w:b/>
                <w:bCs/>
              </w:rPr>
              <w:t xml:space="preserve">.3 </w:t>
            </w:r>
            <w:r w:rsidR="00FA2F84">
              <w:rPr>
                <w:rFonts w:ascii="Trebuchet MS" w:hAnsi="Trebuchet MS" w:cs="Arial"/>
                <w:b/>
                <w:bCs/>
              </w:rPr>
              <w:t>Area or rural deans</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53BBB1D0" w14:textId="77777777" w:rsidR="008927D6" w:rsidRDefault="00FA2F84">
            <w:pPr>
              <w:rPr>
                <w:rFonts w:ascii="Trebuchet MS" w:hAnsi="Trebuchet MS" w:cs="Arial"/>
                <w:sz w:val="22"/>
                <w:szCs w:val="22"/>
              </w:rPr>
            </w:pPr>
            <w:r>
              <w:rPr>
                <w:rFonts w:ascii="Trebuchet MS" w:hAnsi="Trebuchet MS" w:cs="Arial"/>
                <w:sz w:val="22"/>
                <w:szCs w:val="22"/>
              </w:rPr>
              <w:t xml:space="preserve">They are commissioned not licensed. </w:t>
            </w:r>
          </w:p>
        </w:tc>
      </w:tr>
      <w:tr w:rsidR="008927D6" w14:paraId="01AD3FDC" w14:textId="77777777" w:rsidTr="00292071">
        <w:trPr>
          <w:trHeight w:val="99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5444429" w14:textId="5303109B" w:rsidR="008927D6" w:rsidRDefault="00DE67D9">
            <w:pPr>
              <w:rPr>
                <w:rFonts w:ascii="Trebuchet MS" w:hAnsi="Trebuchet MS" w:cs="Arial"/>
                <w:b/>
                <w:bCs/>
              </w:rPr>
            </w:pPr>
            <w:r>
              <w:rPr>
                <w:rFonts w:ascii="Trebuchet MS" w:hAnsi="Trebuchet MS" w:cs="Arial"/>
                <w:b/>
                <w:bCs/>
              </w:rPr>
              <w:t>9</w:t>
            </w:r>
            <w:r w:rsidR="00F00B2B">
              <w:rPr>
                <w:rFonts w:ascii="Trebuchet MS" w:hAnsi="Trebuchet MS" w:cs="Arial"/>
                <w:b/>
                <w:bCs/>
              </w:rPr>
              <w:t xml:space="preserve">.4 </w:t>
            </w:r>
            <w:r w:rsidR="00FA2F84">
              <w:rPr>
                <w:rFonts w:ascii="Trebuchet MS" w:hAnsi="Trebuchet MS" w:cs="Arial"/>
                <w:b/>
                <w:bCs/>
              </w:rPr>
              <w:t>Non-residentiary canons</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6B539CA4" w14:textId="00B3859E" w:rsidR="008927D6" w:rsidRDefault="00481D24" w:rsidP="00481D24">
            <w:pPr>
              <w:rPr>
                <w:rFonts w:ascii="Trebuchet MS" w:hAnsi="Trebuchet MS" w:cs="Arial"/>
                <w:sz w:val="22"/>
                <w:szCs w:val="22"/>
              </w:rPr>
            </w:pPr>
            <w:r>
              <w:rPr>
                <w:rFonts w:ascii="Trebuchet MS" w:hAnsi="Trebuchet MS" w:cs="Arial"/>
                <w:sz w:val="22"/>
                <w:szCs w:val="22"/>
              </w:rPr>
              <w:t>Not under common tenure.</w:t>
            </w:r>
          </w:p>
        </w:tc>
      </w:tr>
      <w:tr w:rsidR="008927D6" w14:paraId="5A850897" w14:textId="77777777" w:rsidTr="00292071">
        <w:trPr>
          <w:trHeight w:val="997"/>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E778D32" w14:textId="316342BB" w:rsidR="008927D6" w:rsidRDefault="00DE67D9">
            <w:pPr>
              <w:rPr>
                <w:rFonts w:ascii="Trebuchet MS" w:hAnsi="Trebuchet MS" w:cs="Arial"/>
                <w:b/>
                <w:bCs/>
              </w:rPr>
            </w:pPr>
            <w:r>
              <w:rPr>
                <w:rFonts w:ascii="Trebuchet MS" w:hAnsi="Trebuchet MS" w:cs="Arial"/>
                <w:b/>
                <w:bCs/>
              </w:rPr>
              <w:t>9</w:t>
            </w:r>
            <w:r w:rsidR="00F00B2B">
              <w:rPr>
                <w:rFonts w:ascii="Trebuchet MS" w:hAnsi="Trebuchet MS" w:cs="Arial"/>
                <w:b/>
                <w:bCs/>
              </w:rPr>
              <w:t xml:space="preserve">.5 </w:t>
            </w:r>
            <w:r w:rsidR="00FA2F84">
              <w:rPr>
                <w:rFonts w:ascii="Trebuchet MS" w:hAnsi="Trebuchet MS" w:cs="Arial"/>
                <w:b/>
                <w:bCs/>
              </w:rPr>
              <w:t>Voluntary diocesan roles</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7B70B2CB" w14:textId="49D767EB" w:rsidR="008927D6" w:rsidRDefault="00FA2F84">
            <w:pPr>
              <w:rPr>
                <w:rFonts w:ascii="Trebuchet MS" w:hAnsi="Trebuchet MS" w:cs="Arial"/>
                <w:sz w:val="22"/>
                <w:szCs w:val="22"/>
              </w:rPr>
            </w:pPr>
            <w:r>
              <w:rPr>
                <w:rFonts w:ascii="Trebuchet MS" w:hAnsi="Trebuchet MS" w:cs="Arial"/>
                <w:sz w:val="22"/>
                <w:szCs w:val="22"/>
              </w:rPr>
              <w:t xml:space="preserve">Diocesan roles carried out on a voluntary basis while holding a parochial ministry, for example Chair of the Diocesan House of clergy or Dean of Women’s Ministry, where </w:t>
            </w:r>
            <w:r w:rsidR="009029F3">
              <w:rPr>
                <w:rFonts w:ascii="Trebuchet MS" w:hAnsi="Trebuchet MS" w:cs="Arial"/>
                <w:sz w:val="22"/>
                <w:szCs w:val="22"/>
              </w:rPr>
              <w:t>neither employment (with the degree of supervision and control that implied) nor</w:t>
            </w:r>
            <w:r>
              <w:rPr>
                <w:rFonts w:ascii="Trebuchet MS" w:hAnsi="Trebuchet MS" w:cs="Arial"/>
                <w:sz w:val="22"/>
                <w:szCs w:val="22"/>
              </w:rPr>
              <w:t xml:space="preserve"> a separate licensed office were appropriate. </w:t>
            </w:r>
          </w:p>
          <w:p w14:paraId="2D8821CA" w14:textId="77777777" w:rsidR="008927D6" w:rsidRDefault="008927D6">
            <w:pPr>
              <w:rPr>
                <w:rFonts w:ascii="Trebuchet MS" w:hAnsi="Trebuchet MS" w:cs="Arial"/>
                <w:sz w:val="22"/>
                <w:szCs w:val="22"/>
              </w:rPr>
            </w:pPr>
          </w:p>
        </w:tc>
      </w:tr>
      <w:tr w:rsidR="008927D6" w14:paraId="27B43B97" w14:textId="77777777" w:rsidTr="00292071">
        <w:trPr>
          <w:trHeight w:val="997"/>
        </w:trPr>
        <w:tc>
          <w:tcPr>
            <w:tcW w:w="2404" w:type="dxa"/>
            <w:tcBorders>
              <w:left w:val="single" w:sz="4" w:space="0" w:color="C0C0C0"/>
              <w:bottom w:val="single" w:sz="4" w:space="0" w:color="C0C0C0"/>
              <w:right w:val="single" w:sz="4" w:space="0" w:color="C0C0C0"/>
            </w:tcBorders>
            <w:shd w:val="clear" w:color="auto" w:fill="auto"/>
          </w:tcPr>
          <w:p w14:paraId="3CA76A43" w14:textId="0B86BAA8" w:rsidR="008927D6" w:rsidRPr="00F00B2B" w:rsidRDefault="00DE67D9">
            <w:pPr>
              <w:rPr>
                <w:rFonts w:ascii="Trebuchet MS" w:hAnsi="Trebuchet MS"/>
                <w:b/>
                <w:bCs/>
              </w:rPr>
            </w:pPr>
            <w:r>
              <w:rPr>
                <w:rFonts w:ascii="Trebuchet MS" w:hAnsi="Trebuchet MS"/>
                <w:b/>
                <w:bCs/>
              </w:rPr>
              <w:t>9</w:t>
            </w:r>
            <w:r w:rsidR="00F00B2B">
              <w:rPr>
                <w:rFonts w:ascii="Trebuchet MS" w:hAnsi="Trebuchet MS"/>
                <w:b/>
                <w:bCs/>
              </w:rPr>
              <w:t xml:space="preserve">.6 </w:t>
            </w:r>
            <w:r w:rsidR="009E3321">
              <w:rPr>
                <w:rFonts w:ascii="Trebuchet MS" w:hAnsi="Trebuchet MS"/>
                <w:b/>
                <w:bCs/>
              </w:rPr>
              <w:t xml:space="preserve">Non-stipendiary </w:t>
            </w:r>
            <w:r w:rsidR="00FA2F84" w:rsidRPr="00F00B2B">
              <w:rPr>
                <w:rFonts w:ascii="Trebuchet MS" w:hAnsi="Trebuchet MS"/>
                <w:b/>
                <w:bCs/>
              </w:rPr>
              <w:t xml:space="preserve">Readers  and licensed lay workers </w:t>
            </w:r>
          </w:p>
        </w:tc>
        <w:tc>
          <w:tcPr>
            <w:tcW w:w="7372" w:type="dxa"/>
            <w:tcBorders>
              <w:left w:val="single" w:sz="4" w:space="0" w:color="C0C0C0"/>
              <w:bottom w:val="single" w:sz="4" w:space="0" w:color="C0C0C0"/>
              <w:right w:val="single" w:sz="4" w:space="0" w:color="C0C0C0"/>
            </w:tcBorders>
            <w:shd w:val="clear" w:color="auto" w:fill="auto"/>
          </w:tcPr>
          <w:p w14:paraId="7DA46B45" w14:textId="33E9ED3C" w:rsidR="008927D6" w:rsidRPr="00F00B2B" w:rsidRDefault="00FA2F84" w:rsidP="007F4A1E">
            <w:pPr>
              <w:rPr>
                <w:rFonts w:ascii="Trebuchet MS" w:hAnsi="Trebuchet MS"/>
              </w:rPr>
            </w:pPr>
            <w:r w:rsidRPr="00F00B2B">
              <w:rPr>
                <w:rFonts w:ascii="Trebuchet MS" w:hAnsi="Trebuchet MS"/>
              </w:rPr>
              <w:t>These are offices, but readers and licensed lay workers come under common</w:t>
            </w:r>
            <w:r w:rsidR="00481D24" w:rsidRPr="00F00B2B">
              <w:rPr>
                <w:rFonts w:ascii="Trebuchet MS" w:hAnsi="Trebuchet MS"/>
              </w:rPr>
              <w:t xml:space="preserve"> tenure</w:t>
            </w:r>
            <w:r w:rsidRPr="00F00B2B">
              <w:rPr>
                <w:rFonts w:ascii="Trebuchet MS" w:hAnsi="Trebuchet MS"/>
              </w:rPr>
              <w:t xml:space="preserve"> only if they receive a stipend or a house. Some licensed lay workers will be employees if they receive a stipend and their work is directed. </w:t>
            </w:r>
          </w:p>
        </w:tc>
      </w:tr>
    </w:tbl>
    <w:p w14:paraId="485EDDB5" w14:textId="77777777" w:rsidR="008927D6" w:rsidRDefault="008927D6">
      <w:pPr>
        <w:rPr>
          <w:rFonts w:ascii="Trebuchet MS" w:hAnsi="Trebuchet MS" w:cs="Arial"/>
          <w:b/>
          <w:sz w:val="22"/>
          <w:szCs w:val="22"/>
        </w:rPr>
      </w:pPr>
    </w:p>
    <w:p w14:paraId="71E6BE84" w14:textId="0F2E9515" w:rsidR="008927D6" w:rsidRDefault="00292071" w:rsidP="00292071">
      <w:pPr>
        <w:suppressAutoHyphens w:val="0"/>
        <w:rPr>
          <w:rFonts w:ascii="Trebuchet MS" w:hAnsi="Trebuchet MS" w:cs="Arial"/>
          <w:iCs/>
          <w:sz w:val="22"/>
          <w:szCs w:val="22"/>
        </w:rPr>
      </w:pPr>
      <w:r>
        <w:rPr>
          <w:rFonts w:ascii="Trebuchet MS" w:hAnsi="Trebuchet MS" w:cs="Arial"/>
          <w:iCs/>
          <w:sz w:val="22"/>
          <w:szCs w:val="22"/>
        </w:rPr>
        <w:br w:type="page"/>
      </w:r>
    </w:p>
    <w:tbl>
      <w:tblPr>
        <w:tblpPr w:leftFromText="180" w:rightFromText="180" w:vertAnchor="text" w:horzAnchor="margin" w:tblpY="93"/>
        <w:tblW w:w="9776" w:type="dxa"/>
        <w:tblLayout w:type="fixed"/>
        <w:tblLook w:val="0000" w:firstRow="0" w:lastRow="0" w:firstColumn="0" w:lastColumn="0" w:noHBand="0" w:noVBand="0"/>
      </w:tblPr>
      <w:tblGrid>
        <w:gridCol w:w="2404"/>
        <w:gridCol w:w="7372"/>
      </w:tblGrid>
      <w:tr w:rsidR="00C227A7" w14:paraId="79F7B10C" w14:textId="77777777" w:rsidTr="0094751B">
        <w:trPr>
          <w:trHeight w:val="556"/>
        </w:trPr>
        <w:tc>
          <w:tcPr>
            <w:tcW w:w="2404" w:type="dxa"/>
            <w:tcBorders>
              <w:top w:val="single" w:sz="4" w:space="0" w:color="C0C0C0"/>
              <w:left w:val="single" w:sz="4" w:space="0" w:color="C0C0C0"/>
              <w:bottom w:val="single" w:sz="12" w:space="0" w:color="C0C0C0"/>
              <w:right w:val="single" w:sz="4" w:space="0" w:color="C0C0C0"/>
            </w:tcBorders>
            <w:shd w:val="clear" w:color="auto" w:fill="auto"/>
          </w:tcPr>
          <w:p w14:paraId="113184E4" w14:textId="77777777" w:rsidR="00C227A7" w:rsidRDefault="00C227A7" w:rsidP="00C227A7">
            <w:pPr>
              <w:rPr>
                <w:rFonts w:ascii="Trebuchet MS" w:hAnsi="Trebuchet MS" w:cs="Arial"/>
                <w:b/>
                <w:bCs/>
                <w:sz w:val="28"/>
                <w:szCs w:val="28"/>
              </w:rPr>
            </w:pPr>
            <w:r>
              <w:rPr>
                <w:rFonts w:ascii="Trebuchet MS" w:hAnsi="Trebuchet MS" w:cs="Arial"/>
                <w:b/>
                <w:bCs/>
                <w:sz w:val="28"/>
                <w:szCs w:val="28"/>
              </w:rPr>
              <w:lastRenderedPageBreak/>
              <w:t>Section 10</w:t>
            </w:r>
          </w:p>
        </w:tc>
        <w:tc>
          <w:tcPr>
            <w:tcW w:w="7372" w:type="dxa"/>
            <w:tcBorders>
              <w:top w:val="single" w:sz="4" w:space="0" w:color="C0C0C0"/>
              <w:left w:val="single" w:sz="4" w:space="0" w:color="C0C0C0"/>
              <w:bottom w:val="single" w:sz="12" w:space="0" w:color="C0C0C0"/>
              <w:right w:val="single" w:sz="4" w:space="0" w:color="C0C0C0"/>
            </w:tcBorders>
            <w:shd w:val="clear" w:color="auto" w:fill="auto"/>
          </w:tcPr>
          <w:p w14:paraId="3B104F3C" w14:textId="444C331A" w:rsidR="00C227A7" w:rsidRDefault="00C227A7" w:rsidP="00C227A7">
            <w:pPr>
              <w:rPr>
                <w:rFonts w:ascii="Trebuchet MS" w:hAnsi="Trebuchet MS" w:cs="Arial"/>
                <w:b/>
                <w:bCs/>
                <w:sz w:val="28"/>
                <w:szCs w:val="28"/>
              </w:rPr>
            </w:pPr>
            <w:r>
              <w:rPr>
                <w:rFonts w:ascii="Trebuchet MS" w:hAnsi="Trebuchet MS" w:cs="Arial"/>
                <w:b/>
                <w:bCs/>
                <w:sz w:val="28"/>
                <w:szCs w:val="28"/>
              </w:rPr>
              <w:t xml:space="preserve">Common Tenure: </w:t>
            </w:r>
            <w:r w:rsidR="00292071">
              <w:rPr>
                <w:rFonts w:ascii="Trebuchet MS" w:hAnsi="Trebuchet MS" w:cs="Arial"/>
                <w:b/>
                <w:bCs/>
                <w:sz w:val="28"/>
                <w:szCs w:val="28"/>
              </w:rPr>
              <w:t>Statements of Particulars (SOP)</w:t>
            </w:r>
          </w:p>
          <w:p w14:paraId="33C3CF62" w14:textId="77777777" w:rsidR="00C227A7" w:rsidRDefault="00C227A7" w:rsidP="00C227A7">
            <w:pPr>
              <w:rPr>
                <w:rFonts w:ascii="Trebuchet MS" w:hAnsi="Trebuchet MS" w:cs="Arial"/>
                <w:b/>
                <w:bCs/>
                <w:sz w:val="28"/>
                <w:szCs w:val="28"/>
              </w:rPr>
            </w:pPr>
          </w:p>
        </w:tc>
      </w:tr>
      <w:tr w:rsidR="00C227A7" w14:paraId="5E6DFEBB"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2E502062" w14:textId="77777777" w:rsidR="00C227A7" w:rsidRDefault="00C227A7" w:rsidP="00C227A7">
            <w:pPr>
              <w:rPr>
                <w:rFonts w:ascii="Trebuchet MS" w:hAnsi="Trebuchet MS" w:cs="Arial"/>
                <w:b/>
                <w:bCs/>
              </w:rPr>
            </w:pPr>
            <w:r>
              <w:rPr>
                <w:rFonts w:ascii="Trebuchet MS" w:hAnsi="Trebuchet MS" w:cs="Arial"/>
                <w:b/>
                <w:bCs/>
              </w:rPr>
              <w:t xml:space="preserve">10.1 Legal status of statements of particulars </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52F70F5D" w14:textId="77777777" w:rsidR="00C227A7" w:rsidRPr="00434007" w:rsidRDefault="00C227A7" w:rsidP="00C227A7">
            <w:pPr>
              <w:tabs>
                <w:tab w:val="left" w:pos="5220"/>
              </w:tabs>
              <w:rPr>
                <w:rFonts w:ascii="Trebuchet MS" w:hAnsi="Trebuchet MS" w:cs="Arial"/>
                <w:iCs/>
                <w:sz w:val="22"/>
                <w:szCs w:val="22"/>
              </w:rPr>
            </w:pPr>
            <w:r w:rsidRPr="00434007">
              <w:rPr>
                <w:rFonts w:ascii="Trebuchet MS" w:hAnsi="Trebuchet MS" w:cs="Arial"/>
                <w:iCs/>
                <w:sz w:val="22"/>
                <w:szCs w:val="22"/>
              </w:rPr>
              <w:t xml:space="preserve">Clergy on common tenure have a legal right to be issued with a statement of particulars. </w:t>
            </w:r>
          </w:p>
          <w:p w14:paraId="6B1552BA" w14:textId="77777777" w:rsidR="00C227A7" w:rsidRPr="00434007" w:rsidRDefault="00C227A7" w:rsidP="00C227A7">
            <w:pPr>
              <w:tabs>
                <w:tab w:val="left" w:pos="5220"/>
              </w:tabs>
              <w:rPr>
                <w:rFonts w:ascii="Trebuchet MS" w:hAnsi="Trebuchet MS" w:cs="Arial"/>
                <w:iCs/>
                <w:sz w:val="22"/>
                <w:szCs w:val="22"/>
              </w:rPr>
            </w:pPr>
          </w:p>
          <w:p w14:paraId="2C1391A6" w14:textId="77777777" w:rsidR="00C227A7" w:rsidRPr="00434007" w:rsidRDefault="00C227A7" w:rsidP="00C227A7">
            <w:pPr>
              <w:tabs>
                <w:tab w:val="left" w:pos="5220"/>
              </w:tabs>
              <w:rPr>
                <w:rFonts w:ascii="Trebuchet MS" w:hAnsi="Trebuchet MS" w:cs="Arial"/>
                <w:iCs/>
                <w:sz w:val="22"/>
                <w:szCs w:val="22"/>
              </w:rPr>
            </w:pPr>
            <w:r w:rsidRPr="00434007">
              <w:rPr>
                <w:rFonts w:ascii="Trebuchet MS" w:hAnsi="Trebuchet MS" w:cs="Arial"/>
                <w:iCs/>
                <w:sz w:val="22"/>
                <w:szCs w:val="22"/>
              </w:rPr>
              <w:t>The statement of particulars is not a contract of employment</w:t>
            </w:r>
            <w:r>
              <w:rPr>
                <w:rFonts w:ascii="Trebuchet MS" w:hAnsi="Trebuchet MS" w:cs="Arial"/>
                <w:iCs/>
                <w:sz w:val="22"/>
                <w:szCs w:val="22"/>
              </w:rPr>
              <w:t>.</w:t>
            </w:r>
            <w:r w:rsidRPr="00434007">
              <w:rPr>
                <w:rFonts w:ascii="Trebuchet MS" w:hAnsi="Trebuchet MS" w:cs="Arial"/>
                <w:iCs/>
                <w:sz w:val="22"/>
                <w:szCs w:val="22"/>
              </w:rPr>
              <w:t xml:space="preserve"> </w:t>
            </w:r>
          </w:p>
          <w:p w14:paraId="05C74C53" w14:textId="77777777" w:rsidR="00C227A7" w:rsidRDefault="00C227A7" w:rsidP="00C227A7">
            <w:pPr>
              <w:tabs>
                <w:tab w:val="left" w:pos="5220"/>
              </w:tabs>
              <w:rPr>
                <w:rFonts w:ascii="Trebuchet MS" w:hAnsi="Trebuchet MS" w:cs="Arial"/>
                <w:iCs/>
                <w:sz w:val="22"/>
                <w:szCs w:val="22"/>
              </w:rPr>
            </w:pPr>
          </w:p>
          <w:p w14:paraId="49C7B669"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The signature of the office holder is not there to indicate his or her assent to what is contained in the statement. Rather, the statement sets out how the terms of service regulations apply to the particular office, and what the office holder's entitlements and obligations under the regulations are. The signature is simply an acknowledgement that the office holder has been informed of his or her rights and obligations. </w:t>
            </w:r>
          </w:p>
          <w:p w14:paraId="0DADC512" w14:textId="77777777" w:rsidR="00C227A7" w:rsidRDefault="00C227A7" w:rsidP="00C227A7">
            <w:pPr>
              <w:tabs>
                <w:tab w:val="left" w:pos="5220"/>
              </w:tabs>
              <w:rPr>
                <w:rFonts w:ascii="Trebuchet MS" w:hAnsi="Trebuchet MS" w:cs="Arial"/>
                <w:sz w:val="22"/>
                <w:szCs w:val="22"/>
              </w:rPr>
            </w:pPr>
          </w:p>
        </w:tc>
      </w:tr>
      <w:tr w:rsidR="00C227A7" w14:paraId="47B0B78C"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3CD238CE" w14:textId="77777777" w:rsidR="00C227A7" w:rsidRDefault="00C227A7" w:rsidP="00C227A7">
            <w:pPr>
              <w:rPr>
                <w:rFonts w:ascii="Trebuchet MS" w:hAnsi="Trebuchet MS" w:cs="Arial"/>
                <w:b/>
                <w:bCs/>
              </w:rPr>
            </w:pPr>
            <w:r>
              <w:rPr>
                <w:rFonts w:ascii="Trebuchet MS" w:hAnsi="Trebuchet MS" w:cs="Arial"/>
                <w:b/>
                <w:bCs/>
              </w:rPr>
              <w:t>10.2 Scope of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67DA0DC0" w14:textId="77777777" w:rsidR="00C227A7" w:rsidRDefault="00C227A7" w:rsidP="00C227A7">
            <w:pPr>
              <w:rPr>
                <w:rFonts w:ascii="Trebuchet MS" w:hAnsi="Trebuchet MS" w:cs="Arial"/>
                <w:sz w:val="22"/>
                <w:szCs w:val="22"/>
              </w:rPr>
            </w:pPr>
            <w:r>
              <w:rPr>
                <w:rFonts w:ascii="Trebuchet MS" w:hAnsi="Trebuchet MS" w:cs="Arial"/>
                <w:sz w:val="22"/>
                <w:szCs w:val="22"/>
              </w:rPr>
              <w:t xml:space="preserve">The statement of particulars is not intended to be a comprehensive statement of all the rights and obligations that apply to clergy office holders.  </w:t>
            </w:r>
          </w:p>
          <w:p w14:paraId="334E7390" w14:textId="77777777" w:rsidR="00C227A7" w:rsidRDefault="00C227A7" w:rsidP="00C227A7">
            <w:pPr>
              <w:rPr>
                <w:rFonts w:ascii="Trebuchet MS" w:hAnsi="Trebuchet MS" w:cs="Arial"/>
                <w:sz w:val="22"/>
                <w:szCs w:val="22"/>
              </w:rPr>
            </w:pPr>
          </w:p>
          <w:p w14:paraId="63B43BF8" w14:textId="77777777" w:rsidR="00C227A7" w:rsidRDefault="00C227A7" w:rsidP="00C227A7">
            <w:pPr>
              <w:tabs>
                <w:tab w:val="left" w:pos="5220"/>
              </w:tabs>
              <w:rPr>
                <w:rFonts w:ascii="Trebuchet MS" w:hAnsi="Trebuchet MS" w:cs="Arial"/>
                <w:sz w:val="22"/>
                <w:szCs w:val="22"/>
              </w:rPr>
            </w:pPr>
            <w:r>
              <w:rPr>
                <w:rFonts w:ascii="Trebuchet MS" w:hAnsi="Trebuchet MS" w:cs="Arial"/>
                <w:sz w:val="22"/>
                <w:szCs w:val="22"/>
              </w:rPr>
              <w:t>Much material that is relevant is not included, e.g. material in the Canons.</w:t>
            </w:r>
          </w:p>
          <w:p w14:paraId="146D7F13" w14:textId="77777777" w:rsidR="00C227A7" w:rsidRDefault="00C227A7" w:rsidP="00C227A7">
            <w:pPr>
              <w:tabs>
                <w:tab w:val="left" w:pos="5220"/>
              </w:tabs>
              <w:rPr>
                <w:rFonts w:ascii="Trebuchet MS" w:hAnsi="Trebuchet MS" w:cs="Arial"/>
                <w:b/>
                <w:iCs/>
                <w:sz w:val="22"/>
                <w:szCs w:val="22"/>
              </w:rPr>
            </w:pPr>
          </w:p>
        </w:tc>
      </w:tr>
      <w:tr w:rsidR="00C227A7" w14:paraId="70BA1FFA"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617E3FD0" w14:textId="77777777" w:rsidR="00C227A7" w:rsidRDefault="00C227A7" w:rsidP="00C227A7">
            <w:pPr>
              <w:tabs>
                <w:tab w:val="left" w:pos="5220"/>
              </w:tabs>
              <w:rPr>
                <w:rFonts w:ascii="Trebuchet MS" w:hAnsi="Trebuchet MS" w:cs="Arial"/>
                <w:b/>
                <w:bCs/>
                <w:iCs/>
              </w:rPr>
            </w:pPr>
            <w:r>
              <w:rPr>
                <w:rFonts w:ascii="Trebuchet MS" w:hAnsi="Trebuchet MS" w:cs="Arial"/>
                <w:b/>
                <w:bCs/>
                <w:iCs/>
              </w:rPr>
              <w:t>10.3 issuing of SOP and subsequent changes</w:t>
            </w:r>
          </w:p>
          <w:p w14:paraId="4362F31E" w14:textId="77777777" w:rsidR="00C227A7" w:rsidRDefault="00C227A7" w:rsidP="00C227A7">
            <w:pPr>
              <w:tabs>
                <w:tab w:val="left" w:pos="5220"/>
              </w:tabs>
              <w:rPr>
                <w:rFonts w:ascii="Trebuchet MS" w:hAnsi="Trebuchet MS" w:cs="Arial"/>
                <w:b/>
                <w:bCs/>
                <w:iCs/>
              </w:rPr>
            </w:pPr>
          </w:p>
          <w:p w14:paraId="46159699" w14:textId="77777777" w:rsidR="00C227A7" w:rsidRDefault="00C227A7" w:rsidP="00C227A7">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453F371C"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Statements of particulars have to be issued within one month of the office holder taking up office. If terms change (for example if a fixed term post is extended), a revised statement of particulars may have to be issued.</w:t>
            </w:r>
          </w:p>
          <w:p w14:paraId="25320A9C" w14:textId="77777777" w:rsidR="00C227A7" w:rsidRDefault="00C227A7" w:rsidP="00C227A7">
            <w:pPr>
              <w:tabs>
                <w:tab w:val="left" w:pos="5220"/>
              </w:tabs>
              <w:rPr>
                <w:rFonts w:ascii="Trebuchet MS" w:hAnsi="Trebuchet MS" w:cs="Arial"/>
                <w:iCs/>
                <w:sz w:val="22"/>
                <w:szCs w:val="22"/>
              </w:rPr>
            </w:pPr>
          </w:p>
          <w:p w14:paraId="0BCDC98F" w14:textId="77777777" w:rsidR="00C227A7" w:rsidRDefault="00C227A7" w:rsidP="00C227A7">
            <w:pPr>
              <w:tabs>
                <w:tab w:val="left" w:pos="5220"/>
              </w:tabs>
              <w:rPr>
                <w:rFonts w:ascii="Trebuchet MS" w:hAnsi="Trebuchet MS" w:cs="Arial"/>
                <w:iCs/>
                <w:sz w:val="22"/>
                <w:szCs w:val="22"/>
              </w:rPr>
            </w:pPr>
          </w:p>
        </w:tc>
      </w:tr>
      <w:tr w:rsidR="00C227A7" w14:paraId="66E1CB9B"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2F69C065" w14:textId="77777777" w:rsidR="00C227A7" w:rsidRDefault="00C227A7" w:rsidP="00C227A7">
            <w:pPr>
              <w:tabs>
                <w:tab w:val="left" w:pos="5220"/>
              </w:tabs>
              <w:rPr>
                <w:rFonts w:ascii="Trebuchet MS" w:hAnsi="Trebuchet MS" w:cs="Arial"/>
                <w:b/>
                <w:bCs/>
                <w:iCs/>
              </w:rPr>
            </w:pPr>
            <w:r>
              <w:rPr>
                <w:rFonts w:ascii="Trebuchet MS" w:hAnsi="Trebuchet MS" w:cs="Arial"/>
                <w:b/>
                <w:bCs/>
                <w:iCs/>
              </w:rPr>
              <w:t>10.4 Person issuing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07069EDD"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The regulations require a diocesan officer nominated by the diocesan bishop to issue statements of particulars to all clergy on common tenure. </w:t>
            </w:r>
          </w:p>
          <w:p w14:paraId="2409324B" w14:textId="77777777" w:rsidR="00C227A7" w:rsidRDefault="00C227A7" w:rsidP="00C227A7">
            <w:pPr>
              <w:tabs>
                <w:tab w:val="left" w:pos="5220"/>
              </w:tabs>
              <w:rPr>
                <w:rFonts w:ascii="Trebuchet MS" w:hAnsi="Trebuchet MS" w:cs="Arial"/>
                <w:iCs/>
                <w:sz w:val="22"/>
                <w:szCs w:val="22"/>
              </w:rPr>
            </w:pPr>
          </w:p>
          <w:p w14:paraId="0FDB2EF5"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This doesn’t have to be the person who actually drafts them, and dioceses do this in different ways. In some dioceses, the nominated person is the relevant archdeacon, in some the HR adviser, in some, it is combined with the role of the pastoral secretary.</w:t>
            </w:r>
          </w:p>
          <w:p w14:paraId="66A519F5" w14:textId="77777777" w:rsidR="00C227A7" w:rsidRDefault="00C227A7" w:rsidP="00C227A7">
            <w:pPr>
              <w:tabs>
                <w:tab w:val="left" w:pos="5220"/>
              </w:tabs>
              <w:rPr>
                <w:rFonts w:ascii="Trebuchet MS" w:hAnsi="Trebuchet MS" w:cs="Arial"/>
                <w:iCs/>
                <w:sz w:val="22"/>
                <w:szCs w:val="22"/>
              </w:rPr>
            </w:pPr>
          </w:p>
        </w:tc>
      </w:tr>
      <w:tr w:rsidR="00C227A7" w14:paraId="2BFA5864"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7F4CDFF5" w14:textId="77777777" w:rsidR="00C227A7" w:rsidRDefault="00C227A7" w:rsidP="00C227A7">
            <w:pPr>
              <w:rPr>
                <w:rFonts w:ascii="Trebuchet MS" w:hAnsi="Trebuchet MS" w:cs="Arial"/>
                <w:b/>
                <w:bCs/>
              </w:rPr>
            </w:pPr>
            <w:r>
              <w:rPr>
                <w:rFonts w:ascii="Trebuchet MS" w:hAnsi="Trebuchet MS" w:cs="Arial"/>
                <w:b/>
                <w:bCs/>
              </w:rPr>
              <w:t>10.5 Referring to other material in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4338B45D"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The statement of particulars can refer to some other accessible document. This can include the Church of England website, material available from the diocese or published on its website; a role description or working agreement – this can be quite useful for SSMs where a lot is done by agreement.</w:t>
            </w:r>
          </w:p>
          <w:p w14:paraId="716C1F16" w14:textId="77777777" w:rsidR="00C227A7" w:rsidRDefault="00C227A7" w:rsidP="00C227A7">
            <w:pPr>
              <w:tabs>
                <w:tab w:val="left" w:pos="5220"/>
              </w:tabs>
              <w:rPr>
                <w:rFonts w:ascii="Trebuchet MS" w:hAnsi="Trebuchet MS" w:cs="Arial"/>
                <w:iCs/>
                <w:sz w:val="22"/>
                <w:szCs w:val="22"/>
              </w:rPr>
            </w:pPr>
          </w:p>
          <w:p w14:paraId="5BF17DE2"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The NCIs have issued models to help with drafting statements of particulars. These are available on request. </w:t>
            </w:r>
          </w:p>
          <w:p w14:paraId="1D7196CB" w14:textId="77777777" w:rsidR="00494F2A" w:rsidRDefault="00494F2A" w:rsidP="00C227A7">
            <w:pPr>
              <w:tabs>
                <w:tab w:val="left" w:pos="5220"/>
              </w:tabs>
              <w:rPr>
                <w:rFonts w:ascii="Trebuchet MS" w:hAnsi="Trebuchet MS" w:cs="Arial"/>
                <w:iCs/>
                <w:sz w:val="22"/>
                <w:szCs w:val="22"/>
              </w:rPr>
            </w:pPr>
          </w:p>
          <w:p w14:paraId="29B2A64A" w14:textId="77777777" w:rsidR="00494F2A" w:rsidRDefault="00494F2A" w:rsidP="00C227A7">
            <w:pPr>
              <w:tabs>
                <w:tab w:val="left" w:pos="5220"/>
              </w:tabs>
              <w:rPr>
                <w:rFonts w:ascii="Trebuchet MS" w:hAnsi="Trebuchet MS" w:cs="Arial"/>
                <w:iCs/>
                <w:sz w:val="22"/>
                <w:szCs w:val="22"/>
              </w:rPr>
            </w:pPr>
          </w:p>
          <w:p w14:paraId="5A7740B5" w14:textId="77777777" w:rsidR="00C227A7" w:rsidRDefault="00C227A7" w:rsidP="00C227A7">
            <w:pPr>
              <w:tabs>
                <w:tab w:val="left" w:pos="5220"/>
              </w:tabs>
              <w:rPr>
                <w:rFonts w:ascii="Trebuchet MS" w:hAnsi="Trebuchet MS" w:cs="Arial"/>
                <w:iCs/>
                <w:sz w:val="22"/>
                <w:szCs w:val="22"/>
              </w:rPr>
            </w:pPr>
          </w:p>
        </w:tc>
      </w:tr>
      <w:tr w:rsidR="00C227A7" w14:paraId="4000C59F"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3E1DB8BD" w14:textId="77777777" w:rsidR="00C227A7" w:rsidRDefault="00C227A7" w:rsidP="00C227A7">
            <w:pPr>
              <w:rPr>
                <w:rFonts w:ascii="Trebuchet MS" w:hAnsi="Trebuchet MS" w:cs="Arial"/>
                <w:b/>
                <w:bCs/>
              </w:rPr>
            </w:pPr>
            <w:r>
              <w:rPr>
                <w:rFonts w:ascii="Trebuchet MS" w:hAnsi="Trebuchet MS" w:cs="Arial"/>
                <w:b/>
                <w:bCs/>
              </w:rPr>
              <w:lastRenderedPageBreak/>
              <w:t xml:space="preserve">10.6 Making it clear that clergy office holders are not employees </w:t>
            </w:r>
          </w:p>
          <w:p w14:paraId="1544FE48" w14:textId="77777777" w:rsidR="00C227A7" w:rsidRDefault="00C227A7" w:rsidP="00C227A7">
            <w:pPr>
              <w:rPr>
                <w:rFonts w:ascii="Trebuchet MS" w:hAnsi="Trebuchet MS" w:cs="Arial"/>
                <w:b/>
                <w:bCs/>
              </w:rPr>
            </w:pPr>
          </w:p>
          <w:p w14:paraId="12DBDEE9" w14:textId="77777777" w:rsidR="00C227A7" w:rsidRDefault="00C227A7" w:rsidP="00C227A7">
            <w:pPr>
              <w:rPr>
                <w:rFonts w:ascii="Trebuchet MS" w:hAnsi="Trebuchet MS" w:cs="Arial"/>
                <w:b/>
                <w:bCs/>
              </w:rPr>
            </w:pPr>
          </w:p>
          <w:p w14:paraId="18034074" w14:textId="77777777" w:rsidR="00C227A7" w:rsidRDefault="00C227A7" w:rsidP="00C227A7">
            <w:pPr>
              <w:rPr>
                <w:rFonts w:ascii="Trebuchet MS" w:hAnsi="Trebuchet MS" w:cs="Arial"/>
                <w:b/>
                <w:bCs/>
              </w:rPr>
            </w:pPr>
          </w:p>
          <w:p w14:paraId="4FCC5145" w14:textId="77777777" w:rsidR="00C227A7" w:rsidRDefault="00C227A7" w:rsidP="00C227A7">
            <w:pPr>
              <w:rPr>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6C56A792" w14:textId="77777777" w:rsidR="00C227A7" w:rsidRPr="00F00B2B" w:rsidRDefault="00C227A7" w:rsidP="00C227A7">
            <w:pPr>
              <w:tabs>
                <w:tab w:val="left" w:pos="5220"/>
              </w:tabs>
              <w:rPr>
                <w:rFonts w:ascii="Trebuchet MS" w:hAnsi="Trebuchet MS" w:cs="Arial"/>
                <w:bCs/>
                <w:sz w:val="22"/>
                <w:szCs w:val="22"/>
              </w:rPr>
            </w:pPr>
            <w:r w:rsidRPr="00F00B2B">
              <w:rPr>
                <w:rFonts w:ascii="Trebuchet MS" w:hAnsi="Trebuchet MS" w:cs="Arial"/>
                <w:bCs/>
                <w:sz w:val="22"/>
                <w:szCs w:val="22"/>
              </w:rPr>
              <w:t>It is important to be clear that the legal obligations on clergy office holders derive from the legislation to which clergy are subject and are not because they are part of an employment contract</w:t>
            </w:r>
          </w:p>
          <w:p w14:paraId="53676E45" w14:textId="77777777" w:rsidR="00C227A7" w:rsidRDefault="00C227A7" w:rsidP="00C227A7">
            <w:pPr>
              <w:tabs>
                <w:tab w:val="left" w:pos="5220"/>
              </w:tabs>
              <w:rPr>
                <w:rFonts w:ascii="Trebuchet MS" w:hAnsi="Trebuchet MS" w:cs="Arial"/>
                <w:sz w:val="22"/>
                <w:szCs w:val="22"/>
              </w:rPr>
            </w:pPr>
          </w:p>
          <w:p w14:paraId="41FE2C00" w14:textId="77777777" w:rsidR="00C227A7" w:rsidRDefault="00C227A7" w:rsidP="00C227A7">
            <w:pPr>
              <w:tabs>
                <w:tab w:val="left" w:pos="5220"/>
              </w:tabs>
              <w:rPr>
                <w:rFonts w:ascii="Trebuchet MS" w:hAnsi="Trebuchet MS" w:cs="Arial"/>
                <w:sz w:val="22"/>
                <w:szCs w:val="22"/>
              </w:rPr>
            </w:pPr>
            <w:r>
              <w:rPr>
                <w:rFonts w:ascii="Trebuchet MS" w:hAnsi="Trebuchet MS" w:cs="Arial"/>
                <w:sz w:val="22"/>
                <w:szCs w:val="22"/>
              </w:rPr>
              <w:t xml:space="preserve">Avoid the expression diocesan handbook, as this can cause confusion with employee handbooks, and use the expression </w:t>
            </w:r>
            <w:r w:rsidRPr="007F4A1E">
              <w:rPr>
                <w:rFonts w:ascii="Trebuchet MS" w:hAnsi="Trebuchet MS" w:cs="Arial"/>
                <w:i/>
                <w:sz w:val="22"/>
                <w:szCs w:val="22"/>
              </w:rPr>
              <w:t>information</w:t>
            </w:r>
            <w:r>
              <w:rPr>
                <w:rFonts w:ascii="Trebuchet MS" w:hAnsi="Trebuchet MS" w:cs="Arial"/>
                <w:sz w:val="22"/>
                <w:szCs w:val="22"/>
              </w:rPr>
              <w:t xml:space="preserve"> instead. </w:t>
            </w:r>
          </w:p>
          <w:p w14:paraId="4EEADB29" w14:textId="77777777" w:rsidR="00C227A7" w:rsidRDefault="00C227A7" w:rsidP="00C227A7">
            <w:pPr>
              <w:tabs>
                <w:tab w:val="left" w:pos="5220"/>
              </w:tabs>
              <w:rPr>
                <w:rFonts w:ascii="Trebuchet MS" w:hAnsi="Trebuchet MS" w:cs="Arial"/>
                <w:sz w:val="22"/>
                <w:szCs w:val="22"/>
              </w:rPr>
            </w:pPr>
          </w:p>
          <w:p w14:paraId="22E68199" w14:textId="77777777" w:rsidR="00C227A7" w:rsidRDefault="00C227A7" w:rsidP="00C227A7">
            <w:pPr>
              <w:tabs>
                <w:tab w:val="left" w:pos="5220"/>
              </w:tabs>
              <w:rPr>
                <w:rFonts w:ascii="Trebuchet MS" w:hAnsi="Trebuchet MS" w:cs="Arial"/>
                <w:sz w:val="22"/>
                <w:szCs w:val="22"/>
              </w:rPr>
            </w:pPr>
            <w:r>
              <w:rPr>
                <w:rFonts w:ascii="Trebuchet MS" w:hAnsi="Trebuchet MS" w:cs="Arial"/>
                <w:sz w:val="22"/>
                <w:szCs w:val="22"/>
              </w:rPr>
              <w:t>Have a preface on the diocesan website or on any written material referred to in statements of particulars and applicable to clergy office holders that says something equivalent to the following:</w:t>
            </w:r>
          </w:p>
          <w:p w14:paraId="00068BEC" w14:textId="77777777" w:rsidR="00C227A7" w:rsidRDefault="00C227A7" w:rsidP="00C227A7">
            <w:pPr>
              <w:tabs>
                <w:tab w:val="left" w:pos="5220"/>
              </w:tabs>
              <w:rPr>
                <w:rFonts w:ascii="Trebuchet MS" w:hAnsi="Trebuchet MS" w:cs="Arial"/>
                <w:sz w:val="22"/>
                <w:szCs w:val="22"/>
              </w:rPr>
            </w:pPr>
          </w:p>
          <w:p w14:paraId="16329F33" w14:textId="77777777" w:rsidR="00C227A7" w:rsidRPr="00BE330F" w:rsidRDefault="00C227A7" w:rsidP="00C227A7">
            <w:pPr>
              <w:tabs>
                <w:tab w:val="left" w:pos="5220"/>
              </w:tabs>
              <w:rPr>
                <w:rFonts w:ascii="Trebuchet MS" w:hAnsi="Trebuchet MS" w:cs="Arial"/>
                <w:i/>
                <w:sz w:val="22"/>
                <w:szCs w:val="22"/>
              </w:rPr>
            </w:pPr>
            <w:r w:rsidRPr="00BE330F">
              <w:rPr>
                <w:rFonts w:ascii="Trebuchet MS" w:hAnsi="Trebuchet MS" w:cs="Arial"/>
                <w:i/>
                <w:sz w:val="22"/>
                <w:szCs w:val="22"/>
              </w:rPr>
              <w:t>The material on this website/in this document, whilst it may include some information on matters that are legally binding on clergy, lay ministers and other lay officers and volunteers, should be generally understood as guidance and for information unless it explicitly states otherwise. In particular, it should not be construed as forming part of any employment contract.</w:t>
            </w:r>
          </w:p>
          <w:p w14:paraId="2F121F6D" w14:textId="77777777" w:rsidR="00C227A7" w:rsidRDefault="00C227A7" w:rsidP="00C227A7">
            <w:pPr>
              <w:tabs>
                <w:tab w:val="left" w:pos="5220"/>
              </w:tabs>
              <w:rPr>
                <w:rFonts w:ascii="Trebuchet MS" w:hAnsi="Trebuchet MS" w:cs="Arial"/>
                <w:sz w:val="22"/>
                <w:szCs w:val="22"/>
              </w:rPr>
            </w:pPr>
          </w:p>
          <w:p w14:paraId="654C6D0F" w14:textId="77777777" w:rsidR="00C227A7" w:rsidRDefault="00C227A7" w:rsidP="00C227A7">
            <w:pPr>
              <w:tabs>
                <w:tab w:val="left" w:pos="5220"/>
              </w:tabs>
              <w:rPr>
                <w:rFonts w:ascii="Trebuchet MS" w:hAnsi="Trebuchet MS" w:cs="Arial"/>
                <w:sz w:val="22"/>
                <w:szCs w:val="22"/>
              </w:rPr>
            </w:pPr>
            <w:r>
              <w:rPr>
                <w:rFonts w:ascii="Trebuchet MS" w:hAnsi="Trebuchet MS" w:cs="Arial"/>
                <w:sz w:val="22"/>
                <w:szCs w:val="22"/>
              </w:rPr>
              <w:t>Keep provisions that are part of diocesan employees’ contracts (whether clergy or lay) separate from material for clergy office holders.</w:t>
            </w:r>
          </w:p>
        </w:tc>
      </w:tr>
      <w:tr w:rsidR="00C227A7" w14:paraId="7E913343"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78AA312F" w14:textId="77777777" w:rsidR="00C227A7" w:rsidRDefault="00C227A7" w:rsidP="00C227A7">
            <w:pPr>
              <w:tabs>
                <w:tab w:val="left" w:pos="5220"/>
              </w:tabs>
              <w:rPr>
                <w:rFonts w:ascii="Trebuchet MS" w:hAnsi="Trebuchet MS" w:cs="Arial"/>
                <w:b/>
                <w:bCs/>
                <w:iCs/>
              </w:rPr>
            </w:pPr>
            <w:r>
              <w:rPr>
                <w:rFonts w:ascii="Trebuchet MS" w:hAnsi="Trebuchet MS" w:cs="Arial"/>
                <w:b/>
                <w:bCs/>
                <w:iCs/>
              </w:rPr>
              <w:t xml:space="preserve">10.7 Termination of appointment </w:t>
            </w:r>
          </w:p>
          <w:p w14:paraId="342DE2C4" w14:textId="77777777" w:rsidR="00C227A7" w:rsidRDefault="00C227A7" w:rsidP="00C227A7">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5F615B6F"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If there are any special circumstances in which the appointment can come to an end, other than death, resignation, retirement, pastoral reorganisation, following disciplinary proceedings or removal from office after the final stage of a capability procedure, these must be stated in the statement of particulars. </w:t>
            </w:r>
          </w:p>
          <w:p w14:paraId="34FD902F" w14:textId="77777777" w:rsidR="00C227A7" w:rsidRDefault="00C227A7" w:rsidP="00C227A7">
            <w:pPr>
              <w:tabs>
                <w:tab w:val="left" w:pos="5220"/>
              </w:tabs>
              <w:rPr>
                <w:rFonts w:ascii="Trebuchet MS" w:hAnsi="Trebuchet MS" w:cs="Arial"/>
                <w:iCs/>
                <w:sz w:val="22"/>
                <w:szCs w:val="22"/>
              </w:rPr>
            </w:pPr>
          </w:p>
        </w:tc>
      </w:tr>
      <w:tr w:rsidR="00C227A7" w14:paraId="0D6D7EB4" w14:textId="77777777" w:rsidTr="00292071">
        <w:trPr>
          <w:trHeight w:val="39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23688987" w14:textId="77777777" w:rsidR="00C227A7" w:rsidRDefault="00C227A7" w:rsidP="00C227A7">
            <w:pPr>
              <w:tabs>
                <w:tab w:val="left" w:pos="5220"/>
              </w:tabs>
              <w:rPr>
                <w:rFonts w:ascii="Trebuchet MS" w:hAnsi="Trebuchet MS" w:cs="Arial"/>
                <w:b/>
                <w:bCs/>
                <w:iCs/>
              </w:rPr>
            </w:pPr>
            <w:r>
              <w:rPr>
                <w:rFonts w:ascii="Trebuchet MS" w:hAnsi="Trebuchet MS" w:cs="Arial"/>
                <w:b/>
                <w:bCs/>
                <w:iCs/>
              </w:rPr>
              <w:t>10.8 Stipend on the SOP</w:t>
            </w:r>
          </w:p>
          <w:p w14:paraId="7C70C101" w14:textId="77777777" w:rsidR="00C227A7" w:rsidRDefault="00C227A7" w:rsidP="00C227A7">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0CA92FB7"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It is necessary to state the amount of the any stipend or the method for calculating it when issuing the statement of particulars. </w:t>
            </w:r>
          </w:p>
          <w:p w14:paraId="519825C5" w14:textId="77777777" w:rsidR="00C227A7" w:rsidRDefault="00C227A7" w:rsidP="00C227A7">
            <w:pPr>
              <w:rPr>
                <w:rFonts w:ascii="Trebuchet MS" w:hAnsi="Trebuchet MS" w:cs="Arial"/>
                <w:iCs/>
                <w:sz w:val="22"/>
                <w:szCs w:val="22"/>
              </w:rPr>
            </w:pPr>
          </w:p>
          <w:p w14:paraId="54EDC970" w14:textId="77777777" w:rsidR="00C227A7" w:rsidRDefault="00C227A7" w:rsidP="00C227A7">
            <w:pPr>
              <w:rPr>
                <w:rFonts w:ascii="Trebuchet MS" w:hAnsi="Trebuchet MS" w:cs="Arial"/>
                <w:iCs/>
                <w:sz w:val="22"/>
                <w:szCs w:val="22"/>
              </w:rPr>
            </w:pPr>
            <w:r>
              <w:rPr>
                <w:rFonts w:ascii="Trebuchet MS" w:hAnsi="Trebuchet MS" w:cs="Arial"/>
                <w:iCs/>
                <w:sz w:val="22"/>
                <w:szCs w:val="22"/>
              </w:rPr>
              <w:t xml:space="preserve">Every full time stipendiary office holder has a legal entitlement to receive at least the National Minimum Stipend. </w:t>
            </w:r>
          </w:p>
          <w:p w14:paraId="1CA9BE64" w14:textId="77777777" w:rsidR="00C227A7" w:rsidRDefault="00C227A7" w:rsidP="00C227A7">
            <w:pPr>
              <w:tabs>
                <w:tab w:val="left" w:pos="5220"/>
              </w:tabs>
              <w:rPr>
                <w:rFonts w:ascii="Trebuchet MS" w:hAnsi="Trebuchet MS" w:cs="Arial"/>
                <w:iCs/>
                <w:sz w:val="22"/>
                <w:szCs w:val="22"/>
              </w:rPr>
            </w:pPr>
          </w:p>
          <w:p w14:paraId="36F9BD5F" w14:textId="77777777" w:rsidR="00292071" w:rsidRDefault="00292071" w:rsidP="00C227A7">
            <w:pPr>
              <w:tabs>
                <w:tab w:val="left" w:pos="5220"/>
              </w:tabs>
              <w:rPr>
                <w:rFonts w:ascii="Trebuchet MS" w:hAnsi="Trebuchet MS" w:cs="Arial"/>
                <w:iCs/>
                <w:sz w:val="22"/>
                <w:szCs w:val="22"/>
              </w:rPr>
            </w:pPr>
          </w:p>
          <w:p w14:paraId="25E2C473" w14:textId="77777777" w:rsidR="00292071" w:rsidRDefault="00292071" w:rsidP="00C227A7">
            <w:pPr>
              <w:tabs>
                <w:tab w:val="left" w:pos="5220"/>
              </w:tabs>
              <w:rPr>
                <w:rFonts w:ascii="Trebuchet MS" w:hAnsi="Trebuchet MS" w:cs="Arial"/>
                <w:iCs/>
                <w:sz w:val="22"/>
                <w:szCs w:val="22"/>
              </w:rPr>
            </w:pPr>
          </w:p>
          <w:p w14:paraId="07972894" w14:textId="77777777" w:rsidR="00292071" w:rsidRDefault="00292071" w:rsidP="00C227A7">
            <w:pPr>
              <w:tabs>
                <w:tab w:val="left" w:pos="5220"/>
              </w:tabs>
              <w:rPr>
                <w:rFonts w:ascii="Trebuchet MS" w:hAnsi="Trebuchet MS" w:cs="Arial"/>
                <w:iCs/>
                <w:sz w:val="22"/>
                <w:szCs w:val="22"/>
              </w:rPr>
            </w:pPr>
          </w:p>
          <w:p w14:paraId="4CFC5D1A" w14:textId="77777777" w:rsidR="00292071" w:rsidRDefault="00292071" w:rsidP="00C227A7">
            <w:pPr>
              <w:tabs>
                <w:tab w:val="left" w:pos="5220"/>
              </w:tabs>
              <w:rPr>
                <w:rFonts w:ascii="Trebuchet MS" w:hAnsi="Trebuchet MS" w:cs="Arial"/>
                <w:iCs/>
                <w:sz w:val="22"/>
                <w:szCs w:val="22"/>
              </w:rPr>
            </w:pPr>
          </w:p>
          <w:p w14:paraId="088C9626" w14:textId="77777777" w:rsidR="00292071" w:rsidRDefault="00292071" w:rsidP="00C227A7">
            <w:pPr>
              <w:tabs>
                <w:tab w:val="left" w:pos="5220"/>
              </w:tabs>
              <w:rPr>
                <w:rFonts w:ascii="Trebuchet MS" w:hAnsi="Trebuchet MS" w:cs="Arial"/>
                <w:iCs/>
                <w:sz w:val="22"/>
                <w:szCs w:val="22"/>
              </w:rPr>
            </w:pPr>
          </w:p>
          <w:p w14:paraId="1468F245" w14:textId="77777777" w:rsidR="00292071" w:rsidRDefault="00292071" w:rsidP="00C227A7">
            <w:pPr>
              <w:tabs>
                <w:tab w:val="left" w:pos="5220"/>
              </w:tabs>
              <w:rPr>
                <w:rFonts w:ascii="Trebuchet MS" w:hAnsi="Trebuchet MS" w:cs="Arial"/>
                <w:iCs/>
                <w:sz w:val="22"/>
                <w:szCs w:val="22"/>
              </w:rPr>
            </w:pPr>
          </w:p>
          <w:p w14:paraId="1922F8F7" w14:textId="77777777" w:rsidR="00292071" w:rsidRDefault="00292071" w:rsidP="00C227A7">
            <w:pPr>
              <w:tabs>
                <w:tab w:val="left" w:pos="5220"/>
              </w:tabs>
              <w:rPr>
                <w:rFonts w:ascii="Trebuchet MS" w:hAnsi="Trebuchet MS" w:cs="Arial"/>
                <w:iCs/>
                <w:sz w:val="22"/>
                <w:szCs w:val="22"/>
              </w:rPr>
            </w:pPr>
          </w:p>
          <w:p w14:paraId="6DB5E289" w14:textId="77777777" w:rsidR="00292071" w:rsidRDefault="00292071" w:rsidP="00C227A7">
            <w:pPr>
              <w:tabs>
                <w:tab w:val="left" w:pos="5220"/>
              </w:tabs>
              <w:rPr>
                <w:rFonts w:ascii="Trebuchet MS" w:hAnsi="Trebuchet MS" w:cs="Arial"/>
                <w:iCs/>
                <w:sz w:val="22"/>
                <w:szCs w:val="22"/>
              </w:rPr>
            </w:pPr>
          </w:p>
          <w:p w14:paraId="75C0948F" w14:textId="77777777" w:rsidR="00292071" w:rsidRDefault="00292071" w:rsidP="00C227A7">
            <w:pPr>
              <w:tabs>
                <w:tab w:val="left" w:pos="5220"/>
              </w:tabs>
              <w:rPr>
                <w:rFonts w:ascii="Trebuchet MS" w:hAnsi="Trebuchet MS" w:cs="Arial"/>
                <w:iCs/>
                <w:sz w:val="22"/>
                <w:szCs w:val="22"/>
              </w:rPr>
            </w:pPr>
          </w:p>
          <w:p w14:paraId="78101646" w14:textId="77777777" w:rsidR="00292071" w:rsidRDefault="00292071" w:rsidP="00C227A7">
            <w:pPr>
              <w:tabs>
                <w:tab w:val="left" w:pos="5220"/>
              </w:tabs>
              <w:rPr>
                <w:rFonts w:ascii="Trebuchet MS" w:hAnsi="Trebuchet MS" w:cs="Arial"/>
                <w:iCs/>
                <w:sz w:val="22"/>
                <w:szCs w:val="22"/>
              </w:rPr>
            </w:pPr>
          </w:p>
          <w:p w14:paraId="1C338407" w14:textId="77777777" w:rsidR="00292071" w:rsidRDefault="00292071" w:rsidP="00C227A7">
            <w:pPr>
              <w:tabs>
                <w:tab w:val="left" w:pos="5220"/>
              </w:tabs>
              <w:rPr>
                <w:rFonts w:ascii="Trebuchet MS" w:hAnsi="Trebuchet MS" w:cs="Arial"/>
                <w:iCs/>
                <w:sz w:val="22"/>
                <w:szCs w:val="22"/>
              </w:rPr>
            </w:pPr>
          </w:p>
          <w:p w14:paraId="7F5CB91C" w14:textId="77777777" w:rsidR="00292071" w:rsidRDefault="00292071" w:rsidP="00C227A7">
            <w:pPr>
              <w:tabs>
                <w:tab w:val="left" w:pos="5220"/>
              </w:tabs>
              <w:rPr>
                <w:rFonts w:ascii="Trebuchet MS" w:hAnsi="Trebuchet MS" w:cs="Arial"/>
                <w:iCs/>
                <w:sz w:val="22"/>
                <w:szCs w:val="22"/>
              </w:rPr>
            </w:pPr>
          </w:p>
          <w:p w14:paraId="23366CB2" w14:textId="77777777" w:rsidR="00292071" w:rsidRDefault="00292071" w:rsidP="00C227A7">
            <w:pPr>
              <w:tabs>
                <w:tab w:val="left" w:pos="5220"/>
              </w:tabs>
              <w:rPr>
                <w:rFonts w:ascii="Trebuchet MS" w:hAnsi="Trebuchet MS" w:cs="Arial"/>
                <w:iCs/>
                <w:sz w:val="22"/>
                <w:szCs w:val="22"/>
              </w:rPr>
            </w:pPr>
          </w:p>
          <w:p w14:paraId="3C906F6B" w14:textId="77777777" w:rsidR="00292071" w:rsidRDefault="00292071" w:rsidP="00C227A7">
            <w:pPr>
              <w:tabs>
                <w:tab w:val="left" w:pos="5220"/>
              </w:tabs>
              <w:rPr>
                <w:rFonts w:ascii="Trebuchet MS" w:hAnsi="Trebuchet MS" w:cs="Arial"/>
                <w:iCs/>
                <w:sz w:val="22"/>
                <w:szCs w:val="22"/>
              </w:rPr>
            </w:pPr>
          </w:p>
          <w:p w14:paraId="0C0F39C3" w14:textId="77777777" w:rsidR="00292071" w:rsidRDefault="00292071" w:rsidP="00C227A7">
            <w:pPr>
              <w:tabs>
                <w:tab w:val="left" w:pos="5220"/>
              </w:tabs>
              <w:rPr>
                <w:rFonts w:ascii="Trebuchet MS" w:hAnsi="Trebuchet MS" w:cs="Arial"/>
                <w:iCs/>
                <w:sz w:val="22"/>
                <w:szCs w:val="22"/>
              </w:rPr>
            </w:pPr>
          </w:p>
          <w:p w14:paraId="3F27A8CF" w14:textId="77777777" w:rsidR="00292071" w:rsidRDefault="00292071" w:rsidP="00C227A7">
            <w:pPr>
              <w:tabs>
                <w:tab w:val="left" w:pos="5220"/>
              </w:tabs>
              <w:rPr>
                <w:rFonts w:ascii="Trebuchet MS" w:hAnsi="Trebuchet MS" w:cs="Arial"/>
                <w:iCs/>
                <w:sz w:val="22"/>
                <w:szCs w:val="22"/>
              </w:rPr>
            </w:pPr>
          </w:p>
          <w:p w14:paraId="6F83E52A" w14:textId="77777777" w:rsidR="00292071" w:rsidRDefault="00292071" w:rsidP="00C227A7">
            <w:pPr>
              <w:tabs>
                <w:tab w:val="left" w:pos="5220"/>
              </w:tabs>
              <w:rPr>
                <w:rFonts w:ascii="Trebuchet MS" w:hAnsi="Trebuchet MS" w:cs="Arial"/>
                <w:iCs/>
                <w:sz w:val="22"/>
                <w:szCs w:val="22"/>
              </w:rPr>
            </w:pPr>
          </w:p>
          <w:p w14:paraId="4155A37B" w14:textId="77777777" w:rsidR="00292071" w:rsidRDefault="00292071" w:rsidP="00C227A7">
            <w:pPr>
              <w:tabs>
                <w:tab w:val="left" w:pos="5220"/>
              </w:tabs>
              <w:rPr>
                <w:rFonts w:ascii="Trebuchet MS" w:hAnsi="Trebuchet MS" w:cs="Arial"/>
                <w:iCs/>
                <w:sz w:val="22"/>
                <w:szCs w:val="22"/>
              </w:rPr>
            </w:pPr>
          </w:p>
        </w:tc>
      </w:tr>
      <w:tr w:rsidR="00C227A7" w14:paraId="007CC278" w14:textId="77777777" w:rsidTr="0094751B">
        <w:trPr>
          <w:trHeight w:val="12181"/>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3CA26AC6" w14:textId="77777777" w:rsidR="00C227A7" w:rsidRDefault="00C227A7" w:rsidP="00C227A7">
            <w:pPr>
              <w:rPr>
                <w:rFonts w:ascii="Trebuchet MS" w:hAnsi="Trebuchet MS" w:cs="Arial"/>
                <w:b/>
                <w:bCs/>
                <w:iCs/>
              </w:rPr>
            </w:pPr>
            <w:r>
              <w:rPr>
                <w:rFonts w:ascii="Trebuchet MS" w:hAnsi="Trebuchet MS" w:cs="Arial"/>
                <w:b/>
                <w:bCs/>
                <w:iCs/>
              </w:rPr>
              <w:lastRenderedPageBreak/>
              <w:t>10.9 Housing and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3DE70E4A"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Incumbents have the legal title to the parsonage house as the corporation sole, although this is not ownership as generally understood, as they may not sell the property and are not liable for repairs unless their negligence has caused them. They are required by Canon C 25.1 “to keep residence on the benefice”, which means living in the parsonage house unless the given special permission by the bishop. </w:t>
            </w:r>
          </w:p>
          <w:p w14:paraId="641BF6FC" w14:textId="77777777" w:rsidR="00C227A7" w:rsidRDefault="00C227A7" w:rsidP="00C227A7">
            <w:pPr>
              <w:tabs>
                <w:tab w:val="left" w:pos="5220"/>
              </w:tabs>
            </w:pPr>
          </w:p>
          <w:p w14:paraId="1FDF140A"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Section 86(4) of the Mission and Pastoral Measure 2011 gives bishops authority to require priests in charge to live in the parsonage house. This is usually in the form of a licence to occupy, which should specify that the house is occupied for the better performance of the duties. </w:t>
            </w:r>
          </w:p>
          <w:p w14:paraId="4C108C17" w14:textId="77777777" w:rsidR="00C227A7" w:rsidRDefault="00C227A7" w:rsidP="00C227A7">
            <w:pPr>
              <w:tabs>
                <w:tab w:val="left" w:pos="5220"/>
              </w:tabs>
            </w:pPr>
          </w:p>
          <w:p w14:paraId="31DB1AA2"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Other licensed clergy office holders who hold a full-time office for which they are entitled to a stipend are entitled to be provided with reasonably suitable accommodation by either the housing provider designated under the Measure (usually the diocesan board of finance) or by a secondary provider who has entered into an agreement with the designated provider to provide housing in a particular case.  Licensed clergy have further rights and responsibilities, which are set out in some detail in the legislation  and include, for example:</w:t>
            </w:r>
          </w:p>
          <w:p w14:paraId="3D998F3F" w14:textId="77777777" w:rsidR="00C227A7" w:rsidRDefault="00C227A7" w:rsidP="00C227A7">
            <w:pPr>
              <w:tabs>
                <w:tab w:val="left" w:pos="5220"/>
              </w:tabs>
              <w:rPr>
                <w:rFonts w:ascii="Trebuchet MS" w:hAnsi="Trebuchet MS" w:cs="Arial"/>
                <w:iCs/>
                <w:sz w:val="22"/>
                <w:szCs w:val="22"/>
              </w:rPr>
            </w:pPr>
          </w:p>
          <w:p w14:paraId="471927EC" w14:textId="77777777" w:rsidR="00C227A7" w:rsidRDefault="00C227A7" w:rsidP="00C227A7">
            <w:pPr>
              <w:pStyle w:val="ListParagraph"/>
              <w:numPr>
                <w:ilvl w:val="0"/>
                <w:numId w:val="6"/>
              </w:numPr>
              <w:tabs>
                <w:tab w:val="left" w:pos="5220"/>
              </w:tabs>
              <w:rPr>
                <w:rFonts w:ascii="Trebuchet MS" w:hAnsi="Trebuchet MS" w:cs="Arial"/>
                <w:iCs/>
                <w:sz w:val="22"/>
                <w:szCs w:val="22"/>
              </w:rPr>
            </w:pPr>
            <w:r>
              <w:rPr>
                <w:rFonts w:ascii="Trebuchet MS" w:hAnsi="Trebuchet MS" w:cs="Arial"/>
                <w:iCs/>
                <w:sz w:val="22"/>
                <w:szCs w:val="22"/>
              </w:rPr>
              <w:t>the right to object to the disposal, improvement, demolition or reduction of the house of residence;</w:t>
            </w:r>
          </w:p>
          <w:p w14:paraId="2B1D5FE1" w14:textId="77777777" w:rsidR="00C227A7" w:rsidRDefault="00C227A7" w:rsidP="00C227A7">
            <w:pPr>
              <w:pStyle w:val="ListParagraph"/>
              <w:numPr>
                <w:ilvl w:val="0"/>
                <w:numId w:val="6"/>
              </w:numPr>
              <w:tabs>
                <w:tab w:val="left" w:pos="5220"/>
              </w:tabs>
              <w:rPr>
                <w:rFonts w:ascii="Trebuchet MS" w:hAnsi="Trebuchet MS" w:cs="Arial"/>
                <w:iCs/>
                <w:sz w:val="22"/>
                <w:szCs w:val="22"/>
              </w:rPr>
            </w:pPr>
            <w:r>
              <w:rPr>
                <w:rFonts w:ascii="Trebuchet MS" w:hAnsi="Trebuchet MS" w:cs="Arial"/>
                <w:iCs/>
                <w:sz w:val="22"/>
                <w:szCs w:val="22"/>
              </w:rPr>
              <w:t>the right to have the house of residence kept in good repair by a relevant housing provider;</w:t>
            </w:r>
          </w:p>
          <w:p w14:paraId="20F3F7BB" w14:textId="77777777" w:rsidR="00C227A7" w:rsidRDefault="00C227A7" w:rsidP="00C227A7">
            <w:pPr>
              <w:pStyle w:val="ListParagraph"/>
              <w:numPr>
                <w:ilvl w:val="0"/>
                <w:numId w:val="6"/>
              </w:numPr>
              <w:tabs>
                <w:tab w:val="left" w:pos="5220"/>
              </w:tabs>
              <w:rPr>
                <w:rFonts w:ascii="Trebuchet MS" w:hAnsi="Trebuchet MS" w:cs="Arial"/>
                <w:iCs/>
                <w:sz w:val="22"/>
                <w:szCs w:val="22"/>
              </w:rPr>
            </w:pPr>
            <w:r>
              <w:rPr>
                <w:rFonts w:ascii="Trebuchet MS" w:hAnsi="Trebuchet MS" w:cs="Arial"/>
                <w:iCs/>
                <w:sz w:val="22"/>
                <w:szCs w:val="22"/>
              </w:rPr>
              <w:t>access to arbitration where there is a dispute about the performance of the respective obligations of the housing provider and the office holder which cannot be resolved by the grievance procedure.</w:t>
            </w:r>
          </w:p>
          <w:p w14:paraId="4A73953A" w14:textId="77777777" w:rsidR="00C227A7" w:rsidRDefault="00C227A7" w:rsidP="00C227A7">
            <w:pPr>
              <w:tabs>
                <w:tab w:val="left" w:pos="5220"/>
              </w:tabs>
              <w:rPr>
                <w:rFonts w:ascii="Trebuchet MS" w:hAnsi="Trebuchet MS" w:cs="Arial"/>
                <w:iCs/>
                <w:sz w:val="22"/>
                <w:szCs w:val="22"/>
              </w:rPr>
            </w:pPr>
          </w:p>
          <w:p w14:paraId="4F30B92C" w14:textId="77777777" w:rsidR="00C227A7" w:rsidRDefault="00C227A7" w:rsidP="00C227A7">
            <w:pPr>
              <w:tabs>
                <w:tab w:val="left" w:pos="5220"/>
              </w:tabs>
              <w:rPr>
                <w:rFonts w:ascii="Trebuchet MS" w:hAnsi="Trebuchet MS" w:cs="Arial"/>
                <w:iCs/>
                <w:sz w:val="22"/>
                <w:szCs w:val="22"/>
              </w:rPr>
            </w:pPr>
            <w:r>
              <w:rPr>
                <w:rFonts w:ascii="Trebuchet MS" w:hAnsi="Trebuchet MS" w:cs="Arial"/>
                <w:iCs/>
                <w:sz w:val="22"/>
                <w:szCs w:val="22"/>
              </w:rPr>
              <w:t xml:space="preserve">The address of the property and the owner of the housing must be specified in the statement of particulars.  </w:t>
            </w:r>
          </w:p>
          <w:p w14:paraId="1B3CA46E" w14:textId="77777777" w:rsidR="00C227A7" w:rsidRDefault="00C227A7" w:rsidP="00C227A7">
            <w:pPr>
              <w:tabs>
                <w:tab w:val="left" w:pos="5220"/>
              </w:tabs>
              <w:rPr>
                <w:rFonts w:ascii="Trebuchet MS" w:hAnsi="Trebuchet MS" w:cs="Arial"/>
                <w:iCs/>
                <w:sz w:val="22"/>
                <w:szCs w:val="22"/>
              </w:rPr>
            </w:pPr>
          </w:p>
        </w:tc>
      </w:tr>
    </w:tbl>
    <w:p w14:paraId="26443226" w14:textId="77777777" w:rsidR="008927D6" w:rsidRDefault="008927D6">
      <w:pPr>
        <w:tabs>
          <w:tab w:val="left" w:pos="5220"/>
        </w:tabs>
        <w:rPr>
          <w:rFonts w:ascii="Trebuchet MS" w:hAnsi="Trebuchet MS" w:cs="Arial"/>
          <w:iCs/>
          <w:sz w:val="22"/>
          <w:szCs w:val="22"/>
        </w:rPr>
      </w:pPr>
    </w:p>
    <w:p w14:paraId="3517016D" w14:textId="4E9E823F" w:rsidR="00097C6F" w:rsidRPr="00097C6F" w:rsidRDefault="00097C6F" w:rsidP="00097C6F">
      <w:pPr>
        <w:suppressAutoHyphens w:val="0"/>
        <w:rPr>
          <w:rFonts w:ascii="Trebuchet MS" w:hAnsi="Trebuchet MS" w:cs="Arial"/>
          <w:iCs/>
          <w:sz w:val="22"/>
          <w:szCs w:val="22"/>
        </w:rPr>
      </w:pPr>
      <w:r>
        <w:rPr>
          <w:rFonts w:ascii="Trebuchet MS" w:hAnsi="Trebuchet MS" w:cs="Arial"/>
          <w:iCs/>
          <w:sz w:val="22"/>
          <w:szCs w:val="22"/>
        </w:rPr>
        <w:br w:type="page"/>
      </w:r>
    </w:p>
    <w:tbl>
      <w:tblPr>
        <w:tblW w:w="9776" w:type="dxa"/>
        <w:tblLayout w:type="fixed"/>
        <w:tblLook w:val="0000" w:firstRow="0" w:lastRow="0" w:firstColumn="0" w:lastColumn="0" w:noHBand="0" w:noVBand="0"/>
      </w:tblPr>
      <w:tblGrid>
        <w:gridCol w:w="2404"/>
        <w:gridCol w:w="7372"/>
      </w:tblGrid>
      <w:tr w:rsidR="008927D6" w14:paraId="1426F32E" w14:textId="77777777" w:rsidTr="00292071">
        <w:trPr>
          <w:trHeight w:val="1469"/>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26A3A9C5" w14:textId="5F541862" w:rsidR="008927D6" w:rsidRDefault="00DE67D9">
            <w:pPr>
              <w:rPr>
                <w:rFonts w:ascii="Trebuchet MS" w:hAnsi="Trebuchet MS" w:cs="Arial"/>
                <w:b/>
                <w:bCs/>
              </w:rPr>
            </w:pPr>
            <w:r>
              <w:rPr>
                <w:rFonts w:ascii="Trebuchet MS" w:hAnsi="Trebuchet MS" w:cs="Arial"/>
                <w:b/>
                <w:bCs/>
              </w:rPr>
              <w:lastRenderedPageBreak/>
              <w:t>10</w:t>
            </w:r>
            <w:r w:rsidR="00F00B2B">
              <w:rPr>
                <w:rFonts w:ascii="Trebuchet MS" w:hAnsi="Trebuchet MS" w:cs="Arial"/>
                <w:b/>
                <w:bCs/>
              </w:rPr>
              <w:t xml:space="preserve">.10 </w:t>
            </w:r>
            <w:r w:rsidR="00FA2F84">
              <w:rPr>
                <w:rFonts w:ascii="Trebuchet MS" w:hAnsi="Trebuchet MS" w:cs="Arial"/>
                <w:b/>
                <w:bCs/>
              </w:rPr>
              <w:t xml:space="preserve">Ministerial Development Review (MDR); Continuing Ministerial Education and Development (CME/D) </w:t>
            </w:r>
            <w:r w:rsidR="00F00B2B">
              <w:rPr>
                <w:rFonts w:ascii="Trebuchet MS" w:hAnsi="Trebuchet MS" w:cs="Arial"/>
                <w:b/>
                <w:bCs/>
              </w:rPr>
              <w:t>and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6FB4B0C6" w14:textId="77777777" w:rsidR="008927D6" w:rsidRDefault="00FA2F84">
            <w:pPr>
              <w:rPr>
                <w:rFonts w:ascii="Trebuchet MS" w:hAnsi="Trebuchet MS" w:cs="Arial"/>
                <w:sz w:val="22"/>
                <w:szCs w:val="22"/>
              </w:rPr>
            </w:pPr>
            <w:r>
              <w:rPr>
                <w:rFonts w:ascii="Trebuchet MS" w:hAnsi="Trebuchet MS" w:cs="Arial"/>
                <w:sz w:val="22"/>
                <w:szCs w:val="22"/>
              </w:rPr>
              <w:t>Diocesan Bishops are required by the legislation:</w:t>
            </w:r>
          </w:p>
          <w:p w14:paraId="01EE7D57" w14:textId="77777777" w:rsidR="008927D6" w:rsidRDefault="008927D6">
            <w:pPr>
              <w:rPr>
                <w:rFonts w:ascii="Trebuchet MS" w:hAnsi="Trebuchet MS" w:cs="Arial"/>
                <w:sz w:val="22"/>
                <w:szCs w:val="22"/>
              </w:rPr>
            </w:pPr>
          </w:p>
          <w:p w14:paraId="354B2B2D" w14:textId="77777777" w:rsidR="008927D6" w:rsidRDefault="00FA2F84">
            <w:pPr>
              <w:pStyle w:val="ListParagraph"/>
              <w:numPr>
                <w:ilvl w:val="0"/>
                <w:numId w:val="11"/>
              </w:numPr>
              <w:rPr>
                <w:rFonts w:ascii="Trebuchet MS" w:hAnsi="Trebuchet MS" w:cs="Calibri"/>
                <w:sz w:val="22"/>
                <w:szCs w:val="22"/>
              </w:rPr>
            </w:pPr>
            <w:r>
              <w:rPr>
                <w:rFonts w:ascii="Trebuchet MS" w:hAnsi="Trebuchet MS" w:cs="Calibri"/>
                <w:sz w:val="22"/>
                <w:szCs w:val="22"/>
              </w:rPr>
              <w:t xml:space="preserve">to make and keep under review a Ministerial Development Review (MDR) scheme containing arrangements for a person nominated by the bishop to conduct a review with each office holder in the diocese at least once every two years;  </w:t>
            </w:r>
          </w:p>
          <w:p w14:paraId="1FC43C83" w14:textId="77777777" w:rsidR="008927D6" w:rsidRDefault="008927D6">
            <w:pPr>
              <w:rPr>
                <w:rFonts w:ascii="Trebuchet MS" w:hAnsi="Trebuchet MS" w:cs="Arial"/>
                <w:sz w:val="22"/>
                <w:szCs w:val="22"/>
              </w:rPr>
            </w:pPr>
          </w:p>
          <w:p w14:paraId="46522BEE" w14:textId="77777777" w:rsidR="008927D6" w:rsidRDefault="00FA2F84">
            <w:pPr>
              <w:pStyle w:val="ListParagraph"/>
              <w:numPr>
                <w:ilvl w:val="0"/>
                <w:numId w:val="11"/>
              </w:numPr>
              <w:rPr>
                <w:rFonts w:ascii="Trebuchet MS" w:hAnsi="Trebuchet MS" w:cs="Calibri"/>
                <w:sz w:val="22"/>
                <w:szCs w:val="22"/>
              </w:rPr>
            </w:pPr>
            <w:r>
              <w:rPr>
                <w:rFonts w:ascii="Trebuchet MS" w:hAnsi="Trebuchet MS" w:cs="Calibri"/>
                <w:sz w:val="22"/>
                <w:szCs w:val="22"/>
              </w:rPr>
              <w:t xml:space="preserve">to have regard to guidance issued by the Archbishops’ Council when carrying out MDR – this is available at www.commontenure.org; </w:t>
            </w:r>
          </w:p>
          <w:p w14:paraId="596C2818" w14:textId="77777777" w:rsidR="008927D6" w:rsidRDefault="008927D6">
            <w:pPr>
              <w:rPr>
                <w:rFonts w:ascii="Trebuchet MS" w:hAnsi="Trebuchet MS" w:cs="Arial"/>
                <w:sz w:val="22"/>
                <w:szCs w:val="22"/>
              </w:rPr>
            </w:pPr>
          </w:p>
          <w:p w14:paraId="254B0A5F" w14:textId="77777777" w:rsidR="008927D6" w:rsidRDefault="00FA2F84">
            <w:pPr>
              <w:pStyle w:val="ListParagraph"/>
              <w:numPr>
                <w:ilvl w:val="0"/>
                <w:numId w:val="11"/>
              </w:numPr>
              <w:rPr>
                <w:rFonts w:ascii="Trebuchet MS" w:hAnsi="Trebuchet MS" w:cs="Calibri"/>
                <w:sz w:val="22"/>
                <w:szCs w:val="22"/>
              </w:rPr>
            </w:pPr>
            <w:r>
              <w:rPr>
                <w:rFonts w:ascii="Trebuchet MS" w:hAnsi="Trebuchet MS" w:cs="Calibri"/>
                <w:sz w:val="22"/>
                <w:szCs w:val="22"/>
              </w:rPr>
              <w:t>to ensure that a written record of the outcome of MDR is kept and to have it signed by the office holder and the reviewer;</w:t>
            </w:r>
          </w:p>
          <w:p w14:paraId="4AD99655" w14:textId="77777777" w:rsidR="008927D6" w:rsidRDefault="008927D6">
            <w:pPr>
              <w:rPr>
                <w:rFonts w:ascii="Trebuchet MS" w:hAnsi="Trebuchet MS" w:cs="Arial"/>
                <w:sz w:val="22"/>
                <w:szCs w:val="22"/>
              </w:rPr>
            </w:pPr>
          </w:p>
          <w:p w14:paraId="18692115" w14:textId="77777777" w:rsidR="008927D6" w:rsidRDefault="00FA2F84">
            <w:pPr>
              <w:pStyle w:val="ListParagraph"/>
              <w:numPr>
                <w:ilvl w:val="0"/>
                <w:numId w:val="11"/>
              </w:numPr>
              <w:rPr>
                <w:rFonts w:ascii="Trebuchet MS" w:hAnsi="Trebuchet MS" w:cs="Calibri"/>
                <w:sz w:val="22"/>
                <w:szCs w:val="22"/>
              </w:rPr>
            </w:pPr>
            <w:r>
              <w:rPr>
                <w:rFonts w:ascii="Trebuchet MS" w:hAnsi="Trebuchet MS" w:cs="Calibri"/>
                <w:sz w:val="22"/>
                <w:szCs w:val="22"/>
              </w:rPr>
              <w:t>to use reasonable endeavours to ensure that office holders in the diocese are afforded opportunities to participate in Continuing Ministerial Education and Development (CMD) that is appropriate for their ministerial development.</w:t>
            </w:r>
          </w:p>
        </w:tc>
      </w:tr>
      <w:tr w:rsidR="008927D6" w14:paraId="616F2E4A" w14:textId="77777777" w:rsidTr="00292071">
        <w:trPr>
          <w:trHeight w:val="1469"/>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354BE94E" w14:textId="64D3D3F3" w:rsidR="008927D6" w:rsidRDefault="00DE67D9">
            <w:pPr>
              <w:rPr>
                <w:rFonts w:ascii="Trebuchet MS" w:hAnsi="Trebuchet MS" w:cs="Arial"/>
                <w:b/>
                <w:bCs/>
              </w:rPr>
            </w:pPr>
            <w:r>
              <w:rPr>
                <w:rFonts w:ascii="Trebuchet MS" w:hAnsi="Trebuchet MS" w:cs="Arial"/>
                <w:b/>
                <w:bCs/>
              </w:rPr>
              <w:t>10</w:t>
            </w:r>
            <w:r w:rsidR="009E3321">
              <w:rPr>
                <w:rFonts w:ascii="Trebuchet MS" w:hAnsi="Trebuchet MS" w:cs="Arial"/>
                <w:b/>
                <w:bCs/>
              </w:rPr>
              <w:t>.11</w:t>
            </w:r>
            <w:r w:rsidR="00F00B2B">
              <w:rPr>
                <w:rFonts w:ascii="Trebuchet MS" w:hAnsi="Trebuchet MS" w:cs="Arial"/>
                <w:b/>
                <w:bCs/>
              </w:rPr>
              <w:t xml:space="preserve"> </w:t>
            </w:r>
            <w:r w:rsidR="00FA2F84">
              <w:rPr>
                <w:rFonts w:ascii="Trebuchet MS" w:hAnsi="Trebuchet MS" w:cs="Arial"/>
                <w:b/>
                <w:bCs/>
              </w:rPr>
              <w:t>Leave and rest periods</w:t>
            </w:r>
            <w:r w:rsidR="00F00B2B">
              <w:rPr>
                <w:rFonts w:ascii="Trebuchet MS" w:hAnsi="Trebuchet MS" w:cs="Arial"/>
                <w:b/>
                <w:bCs/>
              </w:rPr>
              <w:t xml:space="preserve"> and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3C4214A7" w14:textId="77777777" w:rsidR="008927D6" w:rsidRDefault="00FA2F84">
            <w:pPr>
              <w:rPr>
                <w:rFonts w:ascii="Trebuchet MS" w:hAnsi="Trebuchet MS" w:cs="Arial"/>
                <w:iCs/>
                <w:sz w:val="22"/>
                <w:szCs w:val="22"/>
              </w:rPr>
            </w:pPr>
            <w:r>
              <w:rPr>
                <w:rFonts w:ascii="Trebuchet MS" w:hAnsi="Trebuchet MS" w:cs="Arial"/>
                <w:iCs/>
                <w:sz w:val="22"/>
                <w:szCs w:val="22"/>
              </w:rPr>
              <w:t xml:space="preserve">Leave is an entitlement and not a requirement. </w:t>
            </w:r>
          </w:p>
          <w:p w14:paraId="4E1F10CD" w14:textId="77777777" w:rsidR="008927D6" w:rsidRDefault="008927D6">
            <w:pPr>
              <w:tabs>
                <w:tab w:val="left" w:pos="5220"/>
              </w:tabs>
              <w:rPr>
                <w:rFonts w:ascii="Trebuchet MS" w:hAnsi="Trebuchet MS" w:cs="Arial"/>
                <w:iCs/>
                <w:sz w:val="22"/>
                <w:szCs w:val="22"/>
              </w:rPr>
            </w:pPr>
          </w:p>
          <w:p w14:paraId="18D462EA" w14:textId="77777777" w:rsidR="008927D6" w:rsidRDefault="00FA2F84">
            <w:pPr>
              <w:tabs>
                <w:tab w:val="left" w:pos="5220"/>
              </w:tabs>
              <w:rPr>
                <w:rFonts w:ascii="Trebuchet MS" w:hAnsi="Trebuchet MS" w:cs="Arial"/>
                <w:iCs/>
                <w:sz w:val="22"/>
                <w:szCs w:val="22"/>
              </w:rPr>
            </w:pPr>
            <w:r>
              <w:rPr>
                <w:rFonts w:ascii="Trebuchet MS" w:hAnsi="Trebuchet MS" w:cs="Arial"/>
                <w:iCs/>
                <w:sz w:val="22"/>
                <w:szCs w:val="22"/>
              </w:rPr>
              <w:t xml:space="preserve">Clergy can apply flexibility and use discretion over the rights to a weekly rest period and at least 36 days’ leave. </w:t>
            </w:r>
          </w:p>
          <w:p w14:paraId="26E367B4" w14:textId="77777777" w:rsidR="008927D6" w:rsidRDefault="008927D6">
            <w:pPr>
              <w:tabs>
                <w:tab w:val="left" w:pos="5220"/>
              </w:tabs>
              <w:ind w:left="360"/>
              <w:rPr>
                <w:rFonts w:ascii="Trebuchet MS" w:hAnsi="Trebuchet MS" w:cs="Arial"/>
                <w:iCs/>
                <w:sz w:val="22"/>
                <w:szCs w:val="22"/>
              </w:rPr>
            </w:pPr>
          </w:p>
          <w:p w14:paraId="7D0E1CCF" w14:textId="77777777" w:rsidR="008927D6" w:rsidRDefault="00FA2F84">
            <w:pPr>
              <w:tabs>
                <w:tab w:val="left" w:pos="5220"/>
              </w:tabs>
              <w:rPr>
                <w:rFonts w:ascii="Trebuchet MS" w:hAnsi="Trebuchet MS" w:cs="Arial"/>
                <w:iCs/>
                <w:sz w:val="22"/>
                <w:szCs w:val="22"/>
              </w:rPr>
            </w:pPr>
            <w:r>
              <w:rPr>
                <w:rFonts w:ascii="Trebuchet MS" w:hAnsi="Trebuchet MS" w:cs="Arial"/>
                <w:iCs/>
                <w:sz w:val="22"/>
                <w:szCs w:val="22"/>
              </w:rPr>
              <w:t xml:space="preserve">There is no requirement to report leave – another area where office holding is different from employment. However, office holders are required to ensure that the duties of the office are carried out when they are absent and to arrange cover. As a minimum this will involve informing a colleague of their absence, and it is clearly good practice for them also to inform the Churchwardens. </w:t>
            </w:r>
          </w:p>
          <w:p w14:paraId="217428C9" w14:textId="77777777" w:rsidR="008927D6" w:rsidRDefault="008927D6">
            <w:pPr>
              <w:tabs>
                <w:tab w:val="left" w:pos="5220"/>
              </w:tabs>
              <w:ind w:left="360"/>
              <w:rPr>
                <w:rFonts w:ascii="Trebuchet MS" w:hAnsi="Trebuchet MS" w:cs="Arial"/>
                <w:iCs/>
                <w:sz w:val="22"/>
                <w:szCs w:val="22"/>
              </w:rPr>
            </w:pPr>
          </w:p>
          <w:p w14:paraId="004D7CF7" w14:textId="1A84AD15" w:rsidR="008927D6" w:rsidRDefault="00FA2F84">
            <w:pPr>
              <w:tabs>
                <w:tab w:val="left" w:pos="5220"/>
              </w:tabs>
              <w:rPr>
                <w:rFonts w:ascii="Trebuchet MS" w:hAnsi="Trebuchet MS" w:cs="Arial"/>
                <w:iCs/>
                <w:sz w:val="22"/>
                <w:szCs w:val="22"/>
              </w:rPr>
            </w:pPr>
            <w:r>
              <w:rPr>
                <w:rFonts w:ascii="Trebuchet MS" w:hAnsi="Trebuchet MS" w:cs="Arial"/>
                <w:iCs/>
                <w:sz w:val="22"/>
                <w:szCs w:val="22"/>
              </w:rPr>
              <w:t xml:space="preserve">There are a number of additional </w:t>
            </w:r>
            <w:r w:rsidR="00774856">
              <w:rPr>
                <w:rFonts w:ascii="Trebuchet MS" w:hAnsi="Trebuchet MS" w:cs="Arial"/>
                <w:iCs/>
                <w:sz w:val="22"/>
                <w:szCs w:val="22"/>
              </w:rPr>
              <w:t xml:space="preserve">possible </w:t>
            </w:r>
            <w:r>
              <w:rPr>
                <w:rFonts w:ascii="Trebuchet MS" w:hAnsi="Trebuchet MS" w:cs="Arial"/>
                <w:iCs/>
                <w:sz w:val="22"/>
                <w:szCs w:val="22"/>
              </w:rPr>
              <w:t xml:space="preserve">options/restrictions about leave on the model statement of particulars, but it is strongly recommended that these </w:t>
            </w:r>
            <w:r w:rsidR="00774856">
              <w:rPr>
                <w:rFonts w:ascii="Trebuchet MS" w:hAnsi="Trebuchet MS" w:cs="Arial"/>
                <w:iCs/>
                <w:sz w:val="22"/>
                <w:szCs w:val="22"/>
              </w:rPr>
              <w:t xml:space="preserve">are only </w:t>
            </w:r>
            <w:r>
              <w:rPr>
                <w:rFonts w:ascii="Trebuchet MS" w:hAnsi="Trebuchet MS" w:cs="Arial"/>
                <w:iCs/>
                <w:sz w:val="22"/>
                <w:szCs w:val="22"/>
              </w:rPr>
              <w:t xml:space="preserve">used </w:t>
            </w:r>
            <w:r w:rsidR="00774856">
              <w:rPr>
                <w:rFonts w:ascii="Trebuchet MS" w:hAnsi="Trebuchet MS" w:cs="Arial"/>
                <w:iCs/>
                <w:sz w:val="22"/>
                <w:szCs w:val="22"/>
              </w:rPr>
              <w:t xml:space="preserve">when </w:t>
            </w:r>
            <w:r>
              <w:rPr>
                <w:rFonts w:ascii="Trebuchet MS" w:hAnsi="Trebuchet MS" w:cs="Arial"/>
                <w:iCs/>
                <w:sz w:val="22"/>
                <w:szCs w:val="22"/>
              </w:rPr>
              <w:t xml:space="preserve">there is a particularly strong reason for doing so. </w:t>
            </w:r>
          </w:p>
          <w:p w14:paraId="37BFD052" w14:textId="77777777" w:rsidR="008927D6" w:rsidRDefault="008927D6">
            <w:pPr>
              <w:pStyle w:val="ListParagraph"/>
              <w:rPr>
                <w:rFonts w:ascii="Trebuchet MS" w:hAnsi="Trebuchet MS" w:cs="Arial"/>
                <w:iCs/>
                <w:sz w:val="22"/>
                <w:szCs w:val="22"/>
              </w:rPr>
            </w:pPr>
          </w:p>
          <w:p w14:paraId="54A7A34B" w14:textId="77777777" w:rsidR="008927D6" w:rsidRDefault="00FA2F84">
            <w:pPr>
              <w:tabs>
                <w:tab w:val="left" w:pos="5220"/>
              </w:tabs>
              <w:rPr>
                <w:rFonts w:ascii="Trebuchet MS" w:hAnsi="Trebuchet MS" w:cs="Arial"/>
                <w:iCs/>
                <w:sz w:val="22"/>
                <w:szCs w:val="22"/>
              </w:rPr>
            </w:pPr>
            <w:r>
              <w:rPr>
                <w:rFonts w:ascii="Trebuchet MS" w:hAnsi="Trebuchet MS" w:cs="Arial"/>
                <w:iCs/>
                <w:sz w:val="22"/>
                <w:szCs w:val="22"/>
              </w:rPr>
              <w:t>For clergy who are not full time and for SSMs, the statement of particulars can be flexible about leave and say by agreement with the incumbent.</w:t>
            </w:r>
          </w:p>
          <w:p w14:paraId="31F787F3" w14:textId="77777777" w:rsidR="00097C6F" w:rsidRDefault="00097C6F">
            <w:pPr>
              <w:tabs>
                <w:tab w:val="left" w:pos="5220"/>
              </w:tabs>
              <w:rPr>
                <w:rFonts w:ascii="Trebuchet MS" w:hAnsi="Trebuchet MS" w:cs="Arial"/>
                <w:iCs/>
                <w:sz w:val="22"/>
                <w:szCs w:val="22"/>
              </w:rPr>
            </w:pPr>
          </w:p>
          <w:p w14:paraId="00273FAF" w14:textId="77777777" w:rsidR="00097C6F" w:rsidRDefault="00097C6F">
            <w:pPr>
              <w:tabs>
                <w:tab w:val="left" w:pos="5220"/>
              </w:tabs>
              <w:rPr>
                <w:rFonts w:ascii="Trebuchet MS" w:hAnsi="Trebuchet MS" w:cs="Arial"/>
                <w:iCs/>
                <w:sz w:val="22"/>
                <w:szCs w:val="22"/>
              </w:rPr>
            </w:pPr>
          </w:p>
          <w:p w14:paraId="7CC2DE35" w14:textId="77777777" w:rsidR="00097C6F" w:rsidRDefault="00097C6F">
            <w:pPr>
              <w:tabs>
                <w:tab w:val="left" w:pos="5220"/>
              </w:tabs>
              <w:rPr>
                <w:rFonts w:ascii="Trebuchet MS" w:hAnsi="Trebuchet MS" w:cs="Arial"/>
                <w:iCs/>
                <w:sz w:val="22"/>
                <w:szCs w:val="22"/>
              </w:rPr>
            </w:pPr>
          </w:p>
          <w:p w14:paraId="5AD39BF4" w14:textId="77777777" w:rsidR="00097C6F" w:rsidRDefault="00097C6F">
            <w:pPr>
              <w:tabs>
                <w:tab w:val="left" w:pos="5220"/>
              </w:tabs>
              <w:rPr>
                <w:rFonts w:ascii="Trebuchet MS" w:hAnsi="Trebuchet MS" w:cs="Arial"/>
                <w:iCs/>
                <w:sz w:val="22"/>
                <w:szCs w:val="22"/>
              </w:rPr>
            </w:pPr>
          </w:p>
          <w:p w14:paraId="0312BBE2" w14:textId="77777777" w:rsidR="00097C6F" w:rsidRDefault="00097C6F">
            <w:pPr>
              <w:tabs>
                <w:tab w:val="left" w:pos="5220"/>
              </w:tabs>
              <w:rPr>
                <w:rFonts w:ascii="Trebuchet MS" w:hAnsi="Trebuchet MS" w:cs="Arial"/>
                <w:iCs/>
                <w:sz w:val="22"/>
                <w:szCs w:val="22"/>
              </w:rPr>
            </w:pPr>
          </w:p>
          <w:p w14:paraId="00BE7139" w14:textId="77777777" w:rsidR="00097C6F" w:rsidRDefault="00097C6F">
            <w:pPr>
              <w:tabs>
                <w:tab w:val="left" w:pos="5220"/>
              </w:tabs>
              <w:rPr>
                <w:rFonts w:ascii="Trebuchet MS" w:hAnsi="Trebuchet MS" w:cs="Arial"/>
                <w:iCs/>
                <w:sz w:val="22"/>
                <w:szCs w:val="22"/>
              </w:rPr>
            </w:pPr>
          </w:p>
          <w:p w14:paraId="250A39F4" w14:textId="77777777" w:rsidR="00097C6F" w:rsidRDefault="00097C6F">
            <w:pPr>
              <w:tabs>
                <w:tab w:val="left" w:pos="5220"/>
              </w:tabs>
              <w:rPr>
                <w:rFonts w:ascii="Trebuchet MS" w:hAnsi="Trebuchet MS" w:cs="Arial"/>
                <w:iCs/>
                <w:sz w:val="22"/>
                <w:szCs w:val="22"/>
              </w:rPr>
            </w:pPr>
          </w:p>
          <w:p w14:paraId="3E3063BD" w14:textId="77777777" w:rsidR="008927D6" w:rsidRDefault="008927D6">
            <w:pPr>
              <w:rPr>
                <w:rFonts w:ascii="Trebuchet MS" w:hAnsi="Trebuchet MS" w:cs="Arial"/>
                <w:sz w:val="22"/>
                <w:szCs w:val="22"/>
              </w:rPr>
            </w:pPr>
          </w:p>
        </w:tc>
      </w:tr>
      <w:tr w:rsidR="008927D6" w14:paraId="3A4661DA" w14:textId="77777777" w:rsidTr="00292071">
        <w:trPr>
          <w:trHeight w:val="1469"/>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014FA48E" w14:textId="47D2FC4D" w:rsidR="008927D6" w:rsidRDefault="00DE67D9">
            <w:pPr>
              <w:rPr>
                <w:rFonts w:ascii="Trebuchet MS" w:hAnsi="Trebuchet MS" w:cs="Arial"/>
                <w:b/>
                <w:bCs/>
              </w:rPr>
            </w:pPr>
            <w:r>
              <w:rPr>
                <w:rFonts w:ascii="Trebuchet MS" w:hAnsi="Trebuchet MS" w:cs="Arial"/>
                <w:b/>
                <w:bCs/>
              </w:rPr>
              <w:lastRenderedPageBreak/>
              <w:t>10</w:t>
            </w:r>
            <w:r w:rsidR="009E3321">
              <w:rPr>
                <w:rFonts w:ascii="Trebuchet MS" w:hAnsi="Trebuchet MS" w:cs="Arial"/>
                <w:b/>
                <w:bCs/>
              </w:rPr>
              <w:t>.12</w:t>
            </w:r>
            <w:r w:rsidR="00F00B2B">
              <w:rPr>
                <w:rFonts w:ascii="Trebuchet MS" w:hAnsi="Trebuchet MS" w:cs="Arial"/>
                <w:b/>
                <w:bCs/>
              </w:rPr>
              <w:t xml:space="preserve"> </w:t>
            </w:r>
            <w:r w:rsidR="00FA2F84">
              <w:rPr>
                <w:rFonts w:ascii="Trebuchet MS" w:hAnsi="Trebuchet MS" w:cs="Arial"/>
                <w:b/>
                <w:bCs/>
              </w:rPr>
              <w:t>Family leave</w:t>
            </w:r>
            <w:r w:rsidR="00F00B2B">
              <w:rPr>
                <w:rFonts w:ascii="Trebuchet MS" w:hAnsi="Trebuchet MS" w:cs="Arial"/>
                <w:b/>
                <w:bCs/>
              </w:rPr>
              <w:t xml:space="preserve"> and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67687CA1" w14:textId="1401D486" w:rsidR="008927D6" w:rsidRDefault="00FA2F84">
            <w:pPr>
              <w:rPr>
                <w:rFonts w:ascii="Trebuchet MS" w:hAnsi="Trebuchet MS" w:cs="Arial"/>
                <w:sz w:val="22"/>
                <w:szCs w:val="22"/>
              </w:rPr>
            </w:pPr>
            <w:r>
              <w:rPr>
                <w:rFonts w:ascii="Trebuchet MS" w:hAnsi="Trebuchet MS" w:cs="Arial"/>
                <w:sz w:val="22"/>
                <w:szCs w:val="22"/>
              </w:rPr>
              <w:t>Directions made by the Archbishops’ Council confer on clergy holding office under common tenure the same statutory entitlement that employees have to maternity, paternity, parental and adoption leave. As a result, from 1 December 2015, clergy have a legal entitl</w:t>
            </w:r>
            <w:r w:rsidR="007F4A1E">
              <w:rPr>
                <w:rFonts w:ascii="Trebuchet MS" w:hAnsi="Trebuchet MS" w:cs="Arial"/>
                <w:sz w:val="22"/>
                <w:szCs w:val="22"/>
              </w:rPr>
              <w:t xml:space="preserve">ement to shared parental leave </w:t>
            </w:r>
            <w:r>
              <w:rPr>
                <w:rFonts w:ascii="Trebuchet MS" w:hAnsi="Trebuchet MS" w:cs="Arial"/>
                <w:sz w:val="22"/>
                <w:szCs w:val="22"/>
              </w:rPr>
              <w:t>and any other entitlements subsequently conferred on employees in connection with maternity, paternity, parental and adoption leave.</w:t>
            </w:r>
          </w:p>
          <w:p w14:paraId="2E820A4D" w14:textId="77777777" w:rsidR="008927D6" w:rsidRDefault="008927D6">
            <w:pPr>
              <w:rPr>
                <w:rFonts w:ascii="Trebuchet MS" w:hAnsi="Trebuchet MS" w:cs="Arial"/>
                <w:sz w:val="22"/>
                <w:szCs w:val="22"/>
              </w:rPr>
            </w:pPr>
          </w:p>
          <w:p w14:paraId="4DD1FACC" w14:textId="2CFE8545" w:rsidR="008927D6" w:rsidRDefault="00FA2F84">
            <w:pPr>
              <w:rPr>
                <w:rFonts w:ascii="Trebuchet MS" w:hAnsi="Trebuchet MS" w:cs="Arial"/>
                <w:sz w:val="22"/>
                <w:szCs w:val="22"/>
              </w:rPr>
            </w:pPr>
            <w:r>
              <w:rPr>
                <w:rFonts w:ascii="Trebuchet MS" w:hAnsi="Trebuchet MS" w:cs="Arial"/>
                <w:sz w:val="22"/>
                <w:szCs w:val="22"/>
              </w:rPr>
              <w:t>Stipendiary clergy already have the right to statutory matern</w:t>
            </w:r>
            <w:r w:rsidR="007F4A1E">
              <w:rPr>
                <w:rFonts w:ascii="Trebuchet MS" w:hAnsi="Trebuchet MS" w:cs="Arial"/>
                <w:sz w:val="22"/>
                <w:szCs w:val="22"/>
              </w:rPr>
              <w:t>ity, paternity and adoption pay and statutory shared parental pay because they are gainfully employed in office and their stipends are treated for tax purposes as earned income</w:t>
            </w:r>
            <w:r>
              <w:rPr>
                <w:rFonts w:ascii="Trebuchet MS" w:hAnsi="Trebuchet MS" w:cs="Arial"/>
                <w:sz w:val="22"/>
                <w:szCs w:val="22"/>
              </w:rPr>
              <w:t>.</w:t>
            </w:r>
          </w:p>
          <w:p w14:paraId="0B8F4140" w14:textId="77777777" w:rsidR="008927D6" w:rsidRDefault="008927D6">
            <w:pPr>
              <w:rPr>
                <w:rFonts w:ascii="Trebuchet MS" w:hAnsi="Trebuchet MS" w:cs="Arial"/>
                <w:sz w:val="22"/>
                <w:szCs w:val="22"/>
              </w:rPr>
            </w:pPr>
          </w:p>
          <w:p w14:paraId="11C6DF43" w14:textId="77777777" w:rsidR="008927D6" w:rsidRDefault="00FA2F84">
            <w:pPr>
              <w:rPr>
                <w:rFonts w:ascii="Trebuchet MS" w:hAnsi="Trebuchet MS" w:cs="Arial"/>
                <w:sz w:val="22"/>
                <w:szCs w:val="22"/>
              </w:rPr>
            </w:pPr>
            <w:r>
              <w:rPr>
                <w:rFonts w:ascii="Trebuchet MS" w:hAnsi="Trebuchet MS" w:cs="Arial"/>
                <w:sz w:val="22"/>
                <w:szCs w:val="22"/>
              </w:rPr>
              <w:t xml:space="preserve">Dioceses remain free to retain their existing provision (provided that it is greater than the statutory minimum) and to grant more than the statutory minimum in terms of leave and pay. </w:t>
            </w:r>
          </w:p>
          <w:p w14:paraId="156FCADC" w14:textId="77777777" w:rsidR="008927D6" w:rsidRDefault="008927D6">
            <w:pPr>
              <w:rPr>
                <w:rFonts w:ascii="Trebuchet MS" w:hAnsi="Trebuchet MS" w:cs="Arial"/>
                <w:sz w:val="22"/>
                <w:szCs w:val="22"/>
              </w:rPr>
            </w:pPr>
          </w:p>
          <w:p w14:paraId="7CC61244" w14:textId="77777777" w:rsidR="008927D6" w:rsidRDefault="00FA2F84">
            <w:pPr>
              <w:rPr>
                <w:rFonts w:ascii="Trebuchet MS" w:hAnsi="Trebuchet MS" w:cs="Arial"/>
                <w:sz w:val="22"/>
                <w:szCs w:val="22"/>
              </w:rPr>
            </w:pPr>
            <w:r>
              <w:rPr>
                <w:rFonts w:ascii="Trebuchet MS" w:hAnsi="Trebuchet MS" w:cs="Arial"/>
                <w:sz w:val="22"/>
                <w:szCs w:val="22"/>
              </w:rPr>
              <w:t xml:space="preserve">There is a right to request the appropriate authority to give time off or make adjustments to the duties of the office in order to care for dependants. Unlike employees, clergy office holders only have the right to request adjustments in order to care for dependants as clergy have lots of flexibility already.  </w:t>
            </w:r>
          </w:p>
          <w:p w14:paraId="023442EF" w14:textId="77777777" w:rsidR="008927D6" w:rsidRDefault="00FA2F84">
            <w:pPr>
              <w:rPr>
                <w:rFonts w:ascii="Trebuchet MS" w:hAnsi="Trebuchet MS" w:cs="Arial"/>
                <w:sz w:val="22"/>
                <w:szCs w:val="22"/>
              </w:rPr>
            </w:pPr>
            <w:r>
              <w:rPr>
                <w:rFonts w:ascii="Trebuchet MS" w:hAnsi="Trebuchet MS" w:cs="Arial"/>
                <w:sz w:val="22"/>
                <w:szCs w:val="22"/>
              </w:rPr>
              <w:t>This is a right to make the request and to have the request properly considered, not an absolute right to have the request agreed where it is not reasonable. The procedure for considering such requests is included in advice on the Terms of Service Directions which is available on the Church of England website.</w:t>
            </w:r>
          </w:p>
          <w:p w14:paraId="29F86BA5" w14:textId="77777777" w:rsidR="008927D6" w:rsidRDefault="008927D6">
            <w:pPr>
              <w:rPr>
                <w:rFonts w:ascii="Trebuchet MS" w:hAnsi="Trebuchet MS" w:cs="Arial"/>
                <w:sz w:val="22"/>
                <w:szCs w:val="22"/>
              </w:rPr>
            </w:pPr>
          </w:p>
        </w:tc>
      </w:tr>
      <w:tr w:rsidR="008927D6" w14:paraId="616A4D96" w14:textId="77777777" w:rsidTr="00292071">
        <w:trPr>
          <w:trHeight w:val="1469"/>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3924A88F" w14:textId="3E53F166" w:rsidR="008927D6" w:rsidRDefault="00DE67D9">
            <w:pPr>
              <w:rPr>
                <w:rFonts w:ascii="Trebuchet MS" w:hAnsi="Trebuchet MS" w:cs="Arial"/>
                <w:b/>
                <w:bCs/>
              </w:rPr>
            </w:pPr>
            <w:r>
              <w:rPr>
                <w:rFonts w:ascii="Trebuchet MS" w:hAnsi="Trebuchet MS" w:cs="Arial"/>
                <w:b/>
                <w:bCs/>
              </w:rPr>
              <w:t>10</w:t>
            </w:r>
            <w:r w:rsidR="009E3321">
              <w:rPr>
                <w:rFonts w:ascii="Trebuchet MS" w:hAnsi="Trebuchet MS" w:cs="Arial"/>
                <w:b/>
                <w:bCs/>
              </w:rPr>
              <w:t>.13</w:t>
            </w:r>
            <w:r w:rsidR="00F00B2B">
              <w:rPr>
                <w:rFonts w:ascii="Trebuchet MS" w:hAnsi="Trebuchet MS" w:cs="Arial"/>
                <w:b/>
                <w:bCs/>
              </w:rPr>
              <w:t xml:space="preserve"> </w:t>
            </w:r>
            <w:r w:rsidR="00FA2F84">
              <w:rPr>
                <w:rFonts w:ascii="Trebuchet MS" w:hAnsi="Trebuchet MS" w:cs="Arial"/>
                <w:b/>
                <w:bCs/>
              </w:rPr>
              <w:t>Sickness</w:t>
            </w:r>
            <w:r w:rsidR="00F00B2B">
              <w:rPr>
                <w:rFonts w:ascii="Trebuchet MS" w:hAnsi="Trebuchet MS" w:cs="Arial"/>
                <w:b/>
                <w:bCs/>
              </w:rPr>
              <w:t xml:space="preserve"> reporting and the SOP</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4E6350E9" w14:textId="6EF0C2A9" w:rsidR="008927D6" w:rsidRDefault="00FA2F84">
            <w:pPr>
              <w:rPr>
                <w:rFonts w:ascii="Trebuchet MS" w:hAnsi="Trebuchet MS" w:cs="Arial"/>
                <w:sz w:val="22"/>
                <w:szCs w:val="22"/>
              </w:rPr>
            </w:pPr>
            <w:r>
              <w:rPr>
                <w:rFonts w:ascii="Trebuchet MS" w:hAnsi="Trebuchet MS" w:cs="Arial"/>
                <w:sz w:val="22"/>
                <w:szCs w:val="22"/>
              </w:rPr>
              <w:t>There is a legal obligation on all clergy subject to common tenure and in receipt of a stipend to report absence arising from sickness for a period of one day or more to a person nominated by</w:t>
            </w:r>
            <w:r w:rsidR="00774856">
              <w:rPr>
                <w:rFonts w:ascii="Trebuchet MS" w:hAnsi="Trebuchet MS" w:cs="Arial"/>
                <w:sz w:val="22"/>
                <w:szCs w:val="22"/>
              </w:rPr>
              <w:t xml:space="preserve"> the</w:t>
            </w:r>
            <w:r>
              <w:rPr>
                <w:rFonts w:ascii="Trebuchet MS" w:hAnsi="Trebuchet MS" w:cs="Arial"/>
                <w:sz w:val="22"/>
                <w:szCs w:val="22"/>
              </w:rPr>
              <w:t xml:space="preserve"> bishop for this purpose.  Any member of the clergy who holds office under common tenure and who is absent from work because of illness must use all reasonable endeavours to make arrangements for the duties of the office to be performed by another person (which may, where appropriate, consist of informing a responsible person or authority of the</w:t>
            </w:r>
            <w:r w:rsidR="007F4A1E">
              <w:rPr>
                <w:rFonts w:ascii="Trebuchet MS" w:hAnsi="Trebuchet MS" w:cs="Arial"/>
                <w:sz w:val="22"/>
                <w:szCs w:val="22"/>
              </w:rPr>
              <w:t xml:space="preserve"> absence).  Stipendiary clergy </w:t>
            </w:r>
            <w:r>
              <w:rPr>
                <w:rFonts w:ascii="Trebuchet MS" w:hAnsi="Trebuchet MS" w:cs="Arial"/>
                <w:sz w:val="22"/>
                <w:szCs w:val="22"/>
              </w:rPr>
              <w:t xml:space="preserve">are also required to provide a medical certificate for any periods of continuous absence of more than 7 days, as this is required for statutory sick pay. </w:t>
            </w:r>
          </w:p>
          <w:p w14:paraId="5323E81D" w14:textId="77777777" w:rsidR="008927D6" w:rsidRDefault="008927D6">
            <w:pPr>
              <w:rPr>
                <w:rFonts w:ascii="Trebuchet MS" w:hAnsi="Trebuchet MS" w:cs="Arial"/>
                <w:sz w:val="22"/>
                <w:szCs w:val="22"/>
              </w:rPr>
            </w:pPr>
          </w:p>
          <w:p w14:paraId="403CBCFC" w14:textId="77777777" w:rsidR="008927D6" w:rsidRDefault="00FA2F84" w:rsidP="00774856">
            <w:pPr>
              <w:rPr>
                <w:rFonts w:ascii="Trebuchet MS" w:hAnsi="Trebuchet MS" w:cs="Arial"/>
                <w:sz w:val="22"/>
                <w:szCs w:val="22"/>
              </w:rPr>
            </w:pPr>
            <w:r>
              <w:rPr>
                <w:rFonts w:ascii="Trebuchet MS" w:hAnsi="Trebuchet MS" w:cs="Arial"/>
                <w:sz w:val="22"/>
                <w:szCs w:val="22"/>
              </w:rPr>
              <w:t>It is important to encourage a culture of sickness reporting, not only in order to comply with legal requirements</w:t>
            </w:r>
            <w:r w:rsidR="007F4A1E">
              <w:rPr>
                <w:rFonts w:ascii="Trebuchet MS" w:hAnsi="Trebuchet MS" w:cs="Arial"/>
                <w:sz w:val="22"/>
                <w:szCs w:val="22"/>
              </w:rPr>
              <w:t xml:space="preserve"> for statutory sick pay</w:t>
            </w:r>
            <w:r>
              <w:rPr>
                <w:rFonts w:ascii="Trebuchet MS" w:hAnsi="Trebuchet MS" w:cs="Arial"/>
                <w:sz w:val="22"/>
                <w:szCs w:val="22"/>
              </w:rPr>
              <w:t xml:space="preserve"> but in order to ensure that cover is provided</w:t>
            </w:r>
            <w:r w:rsidR="007F4A1E">
              <w:rPr>
                <w:rFonts w:ascii="Trebuchet MS" w:hAnsi="Trebuchet MS" w:cs="Arial"/>
                <w:sz w:val="22"/>
                <w:szCs w:val="22"/>
              </w:rPr>
              <w:t xml:space="preserve">. The bishop, with pastoral responsibility for clergy in the diocese, will want to ensure that he or she and his or her senior colleagues are kept informed about clergy sickness. </w:t>
            </w:r>
            <w:r>
              <w:rPr>
                <w:rFonts w:ascii="Trebuchet MS" w:hAnsi="Trebuchet MS" w:cs="Arial"/>
                <w:sz w:val="22"/>
                <w:szCs w:val="22"/>
              </w:rPr>
              <w:t xml:space="preserve">It is also important to manage absence for SSMs but in a way that isn’t heavy handed. </w:t>
            </w:r>
          </w:p>
          <w:p w14:paraId="238C88D6" w14:textId="2568CAE7" w:rsidR="00774856" w:rsidRDefault="00774856" w:rsidP="00774856">
            <w:pPr>
              <w:rPr>
                <w:rFonts w:ascii="Trebuchet MS" w:hAnsi="Trebuchet MS" w:cs="Arial"/>
                <w:sz w:val="22"/>
                <w:szCs w:val="22"/>
              </w:rPr>
            </w:pPr>
          </w:p>
        </w:tc>
      </w:tr>
      <w:tr w:rsidR="008927D6" w14:paraId="22023176" w14:textId="77777777" w:rsidTr="00292071">
        <w:trPr>
          <w:trHeight w:val="1469"/>
        </w:trPr>
        <w:tc>
          <w:tcPr>
            <w:tcW w:w="2404" w:type="dxa"/>
            <w:vMerge w:val="restart"/>
            <w:tcBorders>
              <w:top w:val="single" w:sz="4" w:space="0" w:color="C0C0C0"/>
              <w:left w:val="single" w:sz="4" w:space="0" w:color="C0C0C0"/>
              <w:bottom w:val="single" w:sz="4" w:space="0" w:color="C0C0C0"/>
              <w:right w:val="single" w:sz="4" w:space="0" w:color="C0C0C0"/>
            </w:tcBorders>
            <w:shd w:val="clear" w:color="auto" w:fill="auto"/>
          </w:tcPr>
          <w:p w14:paraId="462F5726" w14:textId="590698D6" w:rsidR="008927D6" w:rsidRDefault="009E3321">
            <w:pPr>
              <w:rPr>
                <w:rFonts w:ascii="Trebuchet MS" w:hAnsi="Trebuchet MS" w:cs="Arial"/>
                <w:b/>
                <w:bCs/>
              </w:rPr>
            </w:pPr>
            <w:r>
              <w:rPr>
                <w:rFonts w:ascii="Trebuchet MS" w:hAnsi="Trebuchet MS" w:cs="Arial"/>
                <w:b/>
                <w:bCs/>
              </w:rPr>
              <w:lastRenderedPageBreak/>
              <w:t>10.14</w:t>
            </w:r>
            <w:r w:rsidR="00F00B2B">
              <w:rPr>
                <w:rFonts w:ascii="Trebuchet MS" w:hAnsi="Trebuchet MS" w:cs="Arial"/>
                <w:b/>
                <w:bCs/>
              </w:rPr>
              <w:t xml:space="preserve"> </w:t>
            </w:r>
            <w:r w:rsidR="00FA2F84">
              <w:rPr>
                <w:rFonts w:ascii="Trebuchet MS" w:hAnsi="Trebuchet MS" w:cs="Arial"/>
                <w:b/>
                <w:bCs/>
              </w:rPr>
              <w:t>Capability Procedure</w:t>
            </w: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212F169C" w14:textId="77777777" w:rsidR="008927D6" w:rsidRDefault="00FA2F84">
            <w:pPr>
              <w:rPr>
                <w:rFonts w:ascii="Trebuchet MS" w:hAnsi="Trebuchet MS" w:cs="Arial"/>
                <w:sz w:val="22"/>
                <w:szCs w:val="22"/>
              </w:rPr>
            </w:pPr>
            <w:r>
              <w:rPr>
                <w:rFonts w:ascii="Trebuchet MS" w:hAnsi="Trebuchet MS" w:cs="Arial"/>
                <w:sz w:val="22"/>
                <w:szCs w:val="22"/>
              </w:rPr>
              <w:t xml:space="preserve">The Archbishops’ Council has prepared a Code of Practice and some supporting advice on how to address situations where an office holder’s performance is below an acceptable standard at </w:t>
            </w:r>
            <w:hyperlink r:id="rId11" w:history="1">
              <w:r>
                <w:rPr>
                  <w:rStyle w:val="Hyperlink"/>
                  <w:rFonts w:ascii="Trebuchet MS" w:hAnsi="Trebuchet MS"/>
                </w:rPr>
                <w:t>www.commontenure.org</w:t>
              </w:r>
            </w:hyperlink>
            <w:r>
              <w:rPr>
                <w:rFonts w:ascii="Trebuchet MS" w:hAnsi="Trebuchet MS" w:cs="Arial"/>
                <w:sz w:val="22"/>
                <w:szCs w:val="22"/>
              </w:rPr>
              <w:t>.</w:t>
            </w:r>
          </w:p>
          <w:p w14:paraId="2683354A" w14:textId="77777777" w:rsidR="008927D6" w:rsidRDefault="008927D6">
            <w:pPr>
              <w:rPr>
                <w:rFonts w:ascii="Trebuchet MS" w:hAnsi="Trebuchet MS" w:cs="Arial"/>
                <w:sz w:val="22"/>
                <w:szCs w:val="22"/>
              </w:rPr>
            </w:pPr>
          </w:p>
          <w:p w14:paraId="12A030D3" w14:textId="77777777" w:rsidR="008927D6" w:rsidRDefault="00FA2F84">
            <w:pPr>
              <w:rPr>
                <w:rFonts w:ascii="Trebuchet MS" w:hAnsi="Trebuchet MS" w:cs="Arial"/>
                <w:sz w:val="22"/>
                <w:szCs w:val="22"/>
              </w:rPr>
            </w:pPr>
            <w:r>
              <w:rPr>
                <w:rFonts w:ascii="Trebuchet MS" w:hAnsi="Trebuchet MS" w:cs="Arial"/>
                <w:sz w:val="22"/>
                <w:szCs w:val="22"/>
              </w:rPr>
              <w:t xml:space="preserve">It mirrors the ACAS code for employees. The procedure aims to improve performance, but, in certain cases where improvement is not possible, it may result in removal from office. </w:t>
            </w:r>
          </w:p>
          <w:p w14:paraId="267DD96F" w14:textId="77777777" w:rsidR="008927D6" w:rsidRDefault="008927D6">
            <w:pPr>
              <w:rPr>
                <w:rFonts w:ascii="Trebuchet MS" w:hAnsi="Trebuchet MS" w:cs="Arial"/>
                <w:sz w:val="22"/>
                <w:szCs w:val="22"/>
              </w:rPr>
            </w:pPr>
          </w:p>
          <w:p w14:paraId="450B3571" w14:textId="77777777" w:rsidR="008927D6" w:rsidRDefault="00FA2F84">
            <w:pPr>
              <w:rPr>
                <w:rFonts w:ascii="Trebuchet MS" w:hAnsi="Trebuchet MS" w:cs="Arial"/>
                <w:sz w:val="22"/>
                <w:szCs w:val="22"/>
              </w:rPr>
            </w:pPr>
            <w:r>
              <w:rPr>
                <w:rFonts w:ascii="Trebuchet MS" w:hAnsi="Trebuchet MS" w:cs="Arial"/>
                <w:sz w:val="22"/>
                <w:szCs w:val="22"/>
              </w:rPr>
              <w:t xml:space="preserve">There are obvious difficulties in using a formal procedure, particularly as clergy office holders are not managed or supervised on a day to day basis, and archdeacons and bishops are unlikely to have frequent contact with them. </w:t>
            </w:r>
          </w:p>
          <w:p w14:paraId="5A0DF9C7" w14:textId="77777777" w:rsidR="008927D6" w:rsidRDefault="008927D6">
            <w:pPr>
              <w:rPr>
                <w:rFonts w:ascii="Trebuchet MS" w:hAnsi="Trebuchet MS" w:cs="Arial"/>
                <w:sz w:val="22"/>
                <w:szCs w:val="22"/>
              </w:rPr>
            </w:pPr>
          </w:p>
          <w:p w14:paraId="65343D4E" w14:textId="4638487D" w:rsidR="008927D6" w:rsidRDefault="00FA2F84">
            <w:pPr>
              <w:rPr>
                <w:rFonts w:ascii="Trebuchet MS" w:hAnsi="Trebuchet MS" w:cs="Arial"/>
                <w:sz w:val="22"/>
                <w:szCs w:val="22"/>
              </w:rPr>
            </w:pPr>
            <w:r>
              <w:rPr>
                <w:rFonts w:ascii="Trebuchet MS" w:hAnsi="Trebuchet MS" w:cs="Arial"/>
                <w:sz w:val="22"/>
                <w:szCs w:val="22"/>
              </w:rPr>
              <w:t>Using formal capability proceedings is something that should only be done after having tried other options, such as training, performance review and oppo</w:t>
            </w:r>
            <w:r w:rsidR="007F4A1E">
              <w:rPr>
                <w:rFonts w:ascii="Trebuchet MS" w:hAnsi="Trebuchet MS" w:cs="Arial"/>
                <w:sz w:val="22"/>
                <w:szCs w:val="22"/>
              </w:rPr>
              <w:t xml:space="preserve">rtunities to improve, and they </w:t>
            </w:r>
            <w:r>
              <w:rPr>
                <w:rFonts w:ascii="Trebuchet MS" w:hAnsi="Trebuchet MS" w:cs="Arial"/>
                <w:sz w:val="22"/>
                <w:szCs w:val="22"/>
              </w:rPr>
              <w:t xml:space="preserve">have been found not to be address the problems of poor performance. </w:t>
            </w:r>
          </w:p>
          <w:p w14:paraId="2020B666" w14:textId="77777777" w:rsidR="008927D6" w:rsidRDefault="008927D6">
            <w:pPr>
              <w:rPr>
                <w:rFonts w:ascii="Trebuchet MS" w:hAnsi="Trebuchet MS" w:cs="Arial"/>
                <w:sz w:val="22"/>
                <w:szCs w:val="22"/>
              </w:rPr>
            </w:pPr>
          </w:p>
        </w:tc>
      </w:tr>
      <w:tr w:rsidR="008927D6" w14:paraId="5441DE4D" w14:textId="77777777" w:rsidTr="00292071">
        <w:trPr>
          <w:trHeight w:val="1469"/>
        </w:trPr>
        <w:tc>
          <w:tcPr>
            <w:tcW w:w="2404" w:type="dxa"/>
            <w:vMerge/>
            <w:tcBorders>
              <w:top w:val="single" w:sz="4" w:space="0" w:color="C0C0C0"/>
              <w:left w:val="single" w:sz="4" w:space="0" w:color="C0C0C0"/>
              <w:bottom w:val="single" w:sz="4" w:space="0" w:color="C0C0C0"/>
              <w:right w:val="single" w:sz="4" w:space="0" w:color="C0C0C0"/>
            </w:tcBorders>
            <w:shd w:val="clear" w:color="auto" w:fill="auto"/>
          </w:tcPr>
          <w:p w14:paraId="49303D81" w14:textId="77777777" w:rsidR="008927D6" w:rsidRDefault="008927D6">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5AB45C32" w14:textId="1BDBB151" w:rsidR="008927D6" w:rsidRDefault="00FA2F84">
            <w:pPr>
              <w:rPr>
                <w:rFonts w:ascii="Trebuchet MS" w:hAnsi="Trebuchet MS" w:cs="Arial"/>
                <w:sz w:val="22"/>
                <w:szCs w:val="22"/>
              </w:rPr>
            </w:pPr>
            <w:r>
              <w:rPr>
                <w:rFonts w:ascii="Trebuchet MS" w:hAnsi="Trebuchet MS" w:cs="Arial"/>
                <w:sz w:val="22"/>
                <w:szCs w:val="22"/>
              </w:rPr>
              <w:t>Applying the procedure requires a lot of preparat</w:t>
            </w:r>
            <w:r w:rsidR="007F4A1E">
              <w:rPr>
                <w:rFonts w:ascii="Trebuchet MS" w:hAnsi="Trebuchet MS" w:cs="Arial"/>
                <w:sz w:val="22"/>
                <w:szCs w:val="22"/>
              </w:rPr>
              <w:t xml:space="preserve">ory work. It will be </w:t>
            </w:r>
            <w:r w:rsidR="009029F3">
              <w:rPr>
                <w:rFonts w:ascii="Trebuchet MS" w:hAnsi="Trebuchet MS" w:cs="Arial"/>
                <w:sz w:val="22"/>
                <w:szCs w:val="22"/>
              </w:rPr>
              <w:t>necessary to</w:t>
            </w:r>
            <w:r>
              <w:rPr>
                <w:rFonts w:ascii="Trebuchet MS" w:hAnsi="Trebuchet MS" w:cs="Arial"/>
                <w:sz w:val="22"/>
                <w:szCs w:val="22"/>
              </w:rPr>
              <w:t xml:space="preserve"> record any discussion or interaction with people relevant to the procedure (not limited to the </w:t>
            </w:r>
            <w:r w:rsidR="007F4A1E">
              <w:rPr>
                <w:rFonts w:ascii="Trebuchet MS" w:hAnsi="Trebuchet MS" w:cs="Arial"/>
                <w:sz w:val="22"/>
                <w:szCs w:val="22"/>
              </w:rPr>
              <w:t>clergy office holder concerned)</w:t>
            </w:r>
            <w:r>
              <w:rPr>
                <w:rFonts w:ascii="Trebuchet MS" w:hAnsi="Trebuchet MS" w:cs="Arial"/>
                <w:sz w:val="22"/>
                <w:szCs w:val="22"/>
              </w:rPr>
              <w:t xml:space="preserve"> to be able to gather evidence (including from parishioners) and prepare specific objectives so that improvement or the lack of it can be measured and recorded.  </w:t>
            </w:r>
          </w:p>
        </w:tc>
      </w:tr>
      <w:tr w:rsidR="008927D6" w14:paraId="14626298" w14:textId="77777777" w:rsidTr="00292071">
        <w:trPr>
          <w:trHeight w:val="839"/>
        </w:trPr>
        <w:tc>
          <w:tcPr>
            <w:tcW w:w="2404" w:type="dxa"/>
            <w:vMerge/>
            <w:tcBorders>
              <w:top w:val="single" w:sz="4" w:space="0" w:color="C0C0C0"/>
              <w:left w:val="single" w:sz="4" w:space="0" w:color="C0C0C0"/>
              <w:bottom w:val="single" w:sz="4" w:space="0" w:color="C0C0C0"/>
              <w:right w:val="single" w:sz="4" w:space="0" w:color="C0C0C0"/>
            </w:tcBorders>
            <w:shd w:val="clear" w:color="auto" w:fill="auto"/>
          </w:tcPr>
          <w:p w14:paraId="7DFA1EA3" w14:textId="77777777" w:rsidR="008927D6" w:rsidRDefault="008927D6">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7F765E47" w14:textId="77777777" w:rsidR="008927D6" w:rsidRDefault="00FA2F84">
            <w:pPr>
              <w:rPr>
                <w:rFonts w:ascii="Trebuchet MS" w:hAnsi="Trebuchet MS" w:cs="Arial"/>
                <w:sz w:val="22"/>
                <w:szCs w:val="22"/>
              </w:rPr>
            </w:pPr>
            <w:r>
              <w:rPr>
                <w:rFonts w:ascii="Trebuchet MS" w:hAnsi="Trebuchet MS" w:cs="Arial"/>
                <w:sz w:val="22"/>
                <w:szCs w:val="22"/>
              </w:rPr>
              <w:t xml:space="preserve">The code of practice and supporting advice need to be considered carefully, to ensure that the letter and spirit of their provisions are complied with (including the need to provide the office holder with a fair procedure). </w:t>
            </w:r>
          </w:p>
          <w:p w14:paraId="7B0BCECA" w14:textId="77777777" w:rsidR="008927D6" w:rsidRDefault="00FA2F84">
            <w:pPr>
              <w:rPr>
                <w:rFonts w:ascii="Trebuchet MS" w:hAnsi="Trebuchet MS" w:cs="Arial"/>
                <w:sz w:val="22"/>
                <w:szCs w:val="22"/>
              </w:rPr>
            </w:pPr>
            <w:r>
              <w:rPr>
                <w:rFonts w:ascii="Trebuchet MS" w:hAnsi="Trebuchet MS" w:cs="Arial"/>
                <w:sz w:val="22"/>
                <w:szCs w:val="22"/>
              </w:rPr>
              <w:t xml:space="preserve"> </w:t>
            </w:r>
          </w:p>
          <w:p w14:paraId="0F09051C" w14:textId="77777777" w:rsidR="008927D6" w:rsidRDefault="00FA2F84">
            <w:pPr>
              <w:rPr>
                <w:rFonts w:ascii="Trebuchet MS" w:hAnsi="Trebuchet MS" w:cs="Arial"/>
                <w:sz w:val="22"/>
                <w:szCs w:val="22"/>
              </w:rPr>
            </w:pPr>
            <w:r>
              <w:rPr>
                <w:rFonts w:ascii="Trebuchet MS" w:hAnsi="Trebuchet MS" w:cs="Arial"/>
                <w:sz w:val="22"/>
                <w:szCs w:val="22"/>
              </w:rPr>
              <w:t xml:space="preserve">The procedure covers all cases of capability – including where there are health issues. In these cases, a referral to occupational health will probably be required; there may be less of a disciplinary feel to it, and it may be appropriate to operate it with a light touch and use the shortened procedure. </w:t>
            </w:r>
          </w:p>
          <w:p w14:paraId="25C1BC52" w14:textId="77777777" w:rsidR="008927D6" w:rsidRDefault="00FA2F84">
            <w:pPr>
              <w:rPr>
                <w:rFonts w:ascii="Trebuchet MS" w:hAnsi="Trebuchet MS" w:cs="Arial"/>
                <w:sz w:val="22"/>
                <w:szCs w:val="22"/>
              </w:rPr>
            </w:pPr>
            <w:r>
              <w:rPr>
                <w:rFonts w:ascii="Trebuchet MS" w:hAnsi="Trebuchet MS" w:cs="Arial"/>
                <w:sz w:val="22"/>
                <w:szCs w:val="22"/>
              </w:rPr>
              <w:t>The bishop appoints someone to deal at the initial stages – again often an archdeacon.</w:t>
            </w:r>
          </w:p>
        </w:tc>
      </w:tr>
      <w:tr w:rsidR="008927D6" w14:paraId="7323AE76" w14:textId="77777777" w:rsidTr="00292071">
        <w:trPr>
          <w:trHeight w:val="1469"/>
        </w:trPr>
        <w:tc>
          <w:tcPr>
            <w:tcW w:w="2404" w:type="dxa"/>
            <w:vMerge/>
            <w:tcBorders>
              <w:top w:val="single" w:sz="4" w:space="0" w:color="C0C0C0"/>
              <w:left w:val="single" w:sz="4" w:space="0" w:color="C0C0C0"/>
              <w:bottom w:val="single" w:sz="4" w:space="0" w:color="C0C0C0"/>
              <w:right w:val="single" w:sz="4" w:space="0" w:color="C0C0C0"/>
            </w:tcBorders>
            <w:shd w:val="clear" w:color="auto" w:fill="auto"/>
          </w:tcPr>
          <w:p w14:paraId="1D6D1BAA" w14:textId="77777777" w:rsidR="008927D6" w:rsidRDefault="008927D6">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7DCB164E" w14:textId="77777777" w:rsidR="008927D6" w:rsidRDefault="00FA2F84">
            <w:pPr>
              <w:rPr>
                <w:rFonts w:ascii="Trebuchet MS" w:hAnsi="Trebuchet MS" w:cs="Arial"/>
                <w:sz w:val="22"/>
                <w:szCs w:val="22"/>
              </w:rPr>
            </w:pPr>
            <w:r>
              <w:rPr>
                <w:rFonts w:ascii="Trebuchet MS" w:hAnsi="Trebuchet MS" w:cs="Arial"/>
                <w:sz w:val="22"/>
                <w:szCs w:val="22"/>
              </w:rPr>
              <w:t xml:space="preserve">The Clergy Discipline Measure 2003 covers an area that is distinct from capability, although it may sometimes overlap with it. Discipline is about specific acts of misconduct, rather than poor performance at carrying out the duties of an office. Capability issues are more about can’t rather than won’t. </w:t>
            </w:r>
          </w:p>
        </w:tc>
      </w:tr>
      <w:tr w:rsidR="008927D6" w14:paraId="233CD7BF" w14:textId="77777777" w:rsidTr="00292071">
        <w:trPr>
          <w:trHeight w:val="1469"/>
        </w:trPr>
        <w:tc>
          <w:tcPr>
            <w:tcW w:w="2404" w:type="dxa"/>
            <w:vMerge/>
            <w:tcBorders>
              <w:top w:val="single" w:sz="4" w:space="0" w:color="C0C0C0"/>
              <w:left w:val="single" w:sz="4" w:space="0" w:color="C0C0C0"/>
              <w:bottom w:val="single" w:sz="4" w:space="0" w:color="C0C0C0"/>
              <w:right w:val="single" w:sz="4" w:space="0" w:color="C0C0C0"/>
            </w:tcBorders>
            <w:shd w:val="clear" w:color="auto" w:fill="auto"/>
          </w:tcPr>
          <w:p w14:paraId="3AE8D616" w14:textId="77777777" w:rsidR="008927D6" w:rsidRDefault="008927D6">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1169CF27" w14:textId="77777777" w:rsidR="008927D6" w:rsidRDefault="00FA2F84">
            <w:pPr>
              <w:rPr>
                <w:rFonts w:ascii="Trebuchet MS" w:hAnsi="Trebuchet MS" w:cs="Arial"/>
                <w:sz w:val="22"/>
                <w:szCs w:val="22"/>
              </w:rPr>
            </w:pPr>
            <w:r>
              <w:rPr>
                <w:rFonts w:ascii="Trebuchet MS" w:hAnsi="Trebuchet MS" w:cs="Arial"/>
                <w:sz w:val="22"/>
                <w:szCs w:val="22"/>
              </w:rPr>
              <w:t>A lack of capability is not necessarily deliberate or intentional and may include prolonged sickness absence. It is important not to proceed on capability and disciplinary tracks at once – but it is possible to change track and suspend proceedings if necessary.</w:t>
            </w:r>
          </w:p>
        </w:tc>
      </w:tr>
      <w:tr w:rsidR="008927D6" w14:paraId="487B05ED" w14:textId="77777777" w:rsidTr="00292071">
        <w:trPr>
          <w:trHeight w:val="1469"/>
        </w:trPr>
        <w:tc>
          <w:tcPr>
            <w:tcW w:w="2404" w:type="dxa"/>
            <w:tcBorders>
              <w:top w:val="single" w:sz="4" w:space="0" w:color="C0C0C0"/>
              <w:left w:val="single" w:sz="4" w:space="0" w:color="C0C0C0"/>
              <w:bottom w:val="single" w:sz="4" w:space="0" w:color="C0C0C0"/>
              <w:right w:val="single" w:sz="4" w:space="0" w:color="C0C0C0"/>
            </w:tcBorders>
            <w:shd w:val="clear" w:color="auto" w:fill="auto"/>
          </w:tcPr>
          <w:p w14:paraId="702D8649" w14:textId="545F5E69" w:rsidR="008927D6" w:rsidRDefault="00DE67D9">
            <w:pPr>
              <w:tabs>
                <w:tab w:val="left" w:pos="5220"/>
              </w:tabs>
              <w:rPr>
                <w:rFonts w:ascii="Trebuchet MS" w:hAnsi="Trebuchet MS" w:cs="Arial"/>
                <w:b/>
                <w:bCs/>
                <w:iCs/>
              </w:rPr>
            </w:pPr>
            <w:r>
              <w:rPr>
                <w:rFonts w:ascii="Trebuchet MS" w:hAnsi="Trebuchet MS" w:cs="Arial"/>
                <w:b/>
                <w:bCs/>
                <w:iCs/>
              </w:rPr>
              <w:lastRenderedPageBreak/>
              <w:t>10</w:t>
            </w:r>
            <w:r w:rsidR="009E3321">
              <w:rPr>
                <w:rFonts w:ascii="Trebuchet MS" w:hAnsi="Trebuchet MS" w:cs="Arial"/>
                <w:b/>
                <w:bCs/>
                <w:iCs/>
              </w:rPr>
              <w:t>.15</w:t>
            </w:r>
            <w:r w:rsidR="00F00B2B">
              <w:rPr>
                <w:rFonts w:ascii="Trebuchet MS" w:hAnsi="Trebuchet MS" w:cs="Arial"/>
                <w:b/>
                <w:bCs/>
                <w:iCs/>
              </w:rPr>
              <w:t xml:space="preserve"> </w:t>
            </w:r>
            <w:r w:rsidR="00FA2F84">
              <w:rPr>
                <w:rFonts w:ascii="Trebuchet MS" w:hAnsi="Trebuchet MS" w:cs="Arial"/>
                <w:b/>
                <w:bCs/>
                <w:iCs/>
              </w:rPr>
              <w:t>Grievance Procedure</w:t>
            </w:r>
          </w:p>
          <w:p w14:paraId="1D859ECD" w14:textId="77777777" w:rsidR="008927D6" w:rsidRDefault="008927D6">
            <w:pPr>
              <w:rPr>
                <w:rFonts w:ascii="Trebuchet MS" w:hAnsi="Trebuchet MS" w:cs="Arial"/>
                <w:b/>
                <w:bCs/>
              </w:rPr>
            </w:pPr>
          </w:p>
        </w:tc>
        <w:tc>
          <w:tcPr>
            <w:tcW w:w="7372" w:type="dxa"/>
            <w:tcBorders>
              <w:top w:val="single" w:sz="4" w:space="0" w:color="C0C0C0"/>
              <w:left w:val="single" w:sz="4" w:space="0" w:color="C0C0C0"/>
              <w:bottom w:val="single" w:sz="4" w:space="0" w:color="C0C0C0"/>
              <w:right w:val="single" w:sz="4" w:space="0" w:color="C0C0C0"/>
            </w:tcBorders>
            <w:shd w:val="clear" w:color="auto" w:fill="auto"/>
          </w:tcPr>
          <w:p w14:paraId="2A29D0C0" w14:textId="77777777" w:rsidR="008927D6" w:rsidRDefault="00FA2F84">
            <w:pPr>
              <w:rPr>
                <w:rFonts w:ascii="Trebuchet MS" w:hAnsi="Trebuchet MS" w:cs="Arial"/>
                <w:sz w:val="22"/>
                <w:szCs w:val="22"/>
              </w:rPr>
            </w:pPr>
            <w:r>
              <w:rPr>
                <w:rFonts w:ascii="Trebuchet MS" w:hAnsi="Trebuchet MS" w:cs="Arial"/>
                <w:sz w:val="22"/>
                <w:szCs w:val="22"/>
              </w:rPr>
              <w:t>The Archbishops’ Council has prepared a Code of Practice and some supporting advice on how grievances should be handled at www.commontenure.org.</w:t>
            </w:r>
          </w:p>
          <w:p w14:paraId="213A2B05" w14:textId="77777777" w:rsidR="008927D6" w:rsidRDefault="008927D6">
            <w:pPr>
              <w:rPr>
                <w:rFonts w:ascii="Trebuchet MS" w:hAnsi="Trebuchet MS" w:cs="Arial"/>
                <w:sz w:val="22"/>
                <w:szCs w:val="22"/>
              </w:rPr>
            </w:pPr>
          </w:p>
          <w:p w14:paraId="4F912D6A" w14:textId="77777777" w:rsidR="008927D6" w:rsidRDefault="00FA2F84">
            <w:pPr>
              <w:rPr>
                <w:rFonts w:ascii="Trebuchet MS" w:hAnsi="Trebuchet MS" w:cs="Arial"/>
                <w:sz w:val="22"/>
                <w:szCs w:val="22"/>
              </w:rPr>
            </w:pPr>
            <w:r>
              <w:rPr>
                <w:rFonts w:ascii="Trebuchet MS" w:hAnsi="Trebuchet MS" w:cs="Arial"/>
                <w:sz w:val="22"/>
                <w:szCs w:val="22"/>
              </w:rPr>
              <w:t>Those involved are required to have regard to the provisions of the code of practice – this means they may be required to demonstrate that they had good reasons for not following the code.</w:t>
            </w:r>
          </w:p>
          <w:p w14:paraId="0F882A1B" w14:textId="77777777" w:rsidR="008927D6" w:rsidRDefault="008927D6">
            <w:pPr>
              <w:rPr>
                <w:rFonts w:ascii="Trebuchet MS" w:hAnsi="Trebuchet MS" w:cs="Arial"/>
                <w:sz w:val="22"/>
                <w:szCs w:val="22"/>
              </w:rPr>
            </w:pPr>
          </w:p>
          <w:p w14:paraId="75C4052D" w14:textId="77777777" w:rsidR="008927D6" w:rsidRDefault="00FA2F84">
            <w:pPr>
              <w:rPr>
                <w:rFonts w:ascii="Trebuchet MS" w:hAnsi="Trebuchet MS" w:cs="Arial"/>
                <w:sz w:val="22"/>
                <w:szCs w:val="22"/>
              </w:rPr>
            </w:pPr>
            <w:r>
              <w:rPr>
                <w:rFonts w:ascii="Trebuchet MS" w:hAnsi="Trebuchet MS" w:cs="Arial"/>
                <w:sz w:val="22"/>
                <w:szCs w:val="22"/>
              </w:rPr>
              <w:t xml:space="preserve">The procedure is there to give clergy with a grievance a means of raising it formally if they feel they need to.  </w:t>
            </w:r>
          </w:p>
          <w:p w14:paraId="7C079877" w14:textId="77777777" w:rsidR="008927D6" w:rsidRDefault="008927D6">
            <w:pPr>
              <w:rPr>
                <w:rFonts w:ascii="Trebuchet MS" w:hAnsi="Trebuchet MS" w:cs="Arial"/>
                <w:sz w:val="22"/>
                <w:szCs w:val="22"/>
              </w:rPr>
            </w:pPr>
          </w:p>
          <w:p w14:paraId="4A70F6A7" w14:textId="77777777" w:rsidR="008927D6" w:rsidRDefault="00FA2F84">
            <w:pPr>
              <w:rPr>
                <w:rFonts w:ascii="Trebuchet MS" w:hAnsi="Trebuchet MS" w:cs="Arial"/>
                <w:sz w:val="22"/>
                <w:szCs w:val="22"/>
              </w:rPr>
            </w:pPr>
            <w:r>
              <w:rPr>
                <w:rFonts w:ascii="Trebuchet MS" w:hAnsi="Trebuchet MS" w:cs="Arial"/>
                <w:sz w:val="22"/>
                <w:szCs w:val="22"/>
              </w:rPr>
              <w:t>The Diocesan Bishop decides who is the appropriate person to manage the procedure in each case, but it will quite often be the archdeacon.</w:t>
            </w:r>
          </w:p>
          <w:p w14:paraId="6AB35462" w14:textId="77777777" w:rsidR="008927D6" w:rsidRDefault="008927D6">
            <w:pPr>
              <w:rPr>
                <w:rFonts w:ascii="Trebuchet MS" w:hAnsi="Trebuchet MS" w:cs="Arial"/>
                <w:sz w:val="22"/>
                <w:szCs w:val="22"/>
              </w:rPr>
            </w:pPr>
          </w:p>
          <w:p w14:paraId="7CB92D22" w14:textId="77777777" w:rsidR="008927D6" w:rsidRDefault="00FA2F84">
            <w:pPr>
              <w:rPr>
                <w:rFonts w:ascii="Trebuchet MS" w:hAnsi="Trebuchet MS" w:cs="Arial"/>
                <w:sz w:val="22"/>
                <w:szCs w:val="22"/>
              </w:rPr>
            </w:pPr>
            <w:r>
              <w:rPr>
                <w:rFonts w:ascii="Trebuchet MS" w:hAnsi="Trebuchet MS" w:cs="Arial"/>
                <w:sz w:val="22"/>
                <w:szCs w:val="22"/>
              </w:rPr>
              <w:t xml:space="preserve">Where someone isn’t entitled to have access to the procedure, you still need to deal with their complaint and it may be worth using it, while making it clear that this is not obligatory.  </w:t>
            </w:r>
          </w:p>
          <w:p w14:paraId="67056304" w14:textId="77777777" w:rsidR="008927D6" w:rsidRDefault="008927D6">
            <w:pPr>
              <w:rPr>
                <w:rFonts w:ascii="Trebuchet MS" w:hAnsi="Trebuchet MS" w:cs="Arial"/>
                <w:sz w:val="22"/>
                <w:szCs w:val="22"/>
              </w:rPr>
            </w:pPr>
          </w:p>
          <w:p w14:paraId="2B892C73" w14:textId="77777777" w:rsidR="008927D6" w:rsidRDefault="00FA2F84">
            <w:pPr>
              <w:rPr>
                <w:rFonts w:ascii="Trebuchet MS" w:hAnsi="Trebuchet MS" w:cs="Arial"/>
                <w:sz w:val="22"/>
                <w:szCs w:val="22"/>
              </w:rPr>
            </w:pPr>
            <w:r>
              <w:rPr>
                <w:rFonts w:ascii="Trebuchet MS" w:hAnsi="Trebuchet MS" w:cs="Arial"/>
                <w:sz w:val="22"/>
                <w:szCs w:val="22"/>
              </w:rPr>
              <w:t>Clergy who hold office under Common Tenure are only entitled to appeal to an Employment Tribunal following removal from office under the capability procedure.</w:t>
            </w:r>
          </w:p>
        </w:tc>
      </w:tr>
    </w:tbl>
    <w:p w14:paraId="0A7C1BEE" w14:textId="77777777" w:rsidR="008927D6" w:rsidRDefault="008927D6">
      <w:pPr>
        <w:tabs>
          <w:tab w:val="left" w:pos="5220"/>
        </w:tabs>
        <w:rPr>
          <w:rFonts w:ascii="Trebuchet MS" w:hAnsi="Trebuchet MS" w:cs="Arial"/>
          <w:sz w:val="22"/>
          <w:szCs w:val="22"/>
        </w:rPr>
      </w:pPr>
    </w:p>
    <w:p w14:paraId="56483B06" w14:textId="77777777" w:rsidR="008927D6" w:rsidRDefault="008927D6">
      <w:pPr>
        <w:tabs>
          <w:tab w:val="left" w:pos="5220"/>
        </w:tabs>
        <w:rPr>
          <w:rFonts w:ascii="Trebuchet MS" w:hAnsi="Trebuchet MS" w:cs="Arial"/>
          <w:sz w:val="22"/>
          <w:szCs w:val="22"/>
        </w:rPr>
      </w:pPr>
    </w:p>
    <w:p w14:paraId="11C4EF3E" w14:textId="682D5090" w:rsidR="00DE67D9" w:rsidRDefault="00DE67D9">
      <w:pPr>
        <w:suppressAutoHyphens w:val="0"/>
        <w:rPr>
          <w:rFonts w:ascii="Trebuchet MS" w:hAnsi="Trebuchet MS" w:cs="Arial"/>
          <w:sz w:val="22"/>
          <w:szCs w:val="22"/>
        </w:rPr>
      </w:pPr>
      <w:r>
        <w:rPr>
          <w:rFonts w:ascii="Trebuchet MS" w:hAnsi="Trebuchet MS" w:cs="Arial"/>
          <w:sz w:val="22"/>
          <w:szCs w:val="22"/>
        </w:rPr>
        <w:br w:type="page"/>
      </w:r>
    </w:p>
    <w:p w14:paraId="2D7891C9" w14:textId="77777777" w:rsidR="008927D6" w:rsidRPr="00090C98" w:rsidRDefault="008927D6">
      <w:pPr>
        <w:tabs>
          <w:tab w:val="left" w:pos="5220"/>
        </w:tabs>
        <w:rPr>
          <w:rFonts w:ascii="Trebuchet MS" w:hAnsi="Trebuchet MS"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7372"/>
      </w:tblGrid>
      <w:tr w:rsidR="008927D6" w:rsidRPr="00090C98" w14:paraId="3BD9F29B" w14:textId="77777777" w:rsidTr="00097C6F">
        <w:trPr>
          <w:trHeight w:val="870"/>
        </w:trPr>
        <w:tc>
          <w:tcPr>
            <w:tcW w:w="2404" w:type="dxa"/>
            <w:shd w:val="clear" w:color="auto" w:fill="auto"/>
          </w:tcPr>
          <w:p w14:paraId="4B1AE66E" w14:textId="3CBBC3D9" w:rsidR="008927D6" w:rsidRPr="00090C98" w:rsidRDefault="00DE67D9">
            <w:pPr>
              <w:rPr>
                <w:rFonts w:ascii="Trebuchet MS" w:hAnsi="Trebuchet MS" w:cs="Calibri"/>
                <w:b/>
                <w:sz w:val="28"/>
                <w:szCs w:val="28"/>
              </w:rPr>
            </w:pPr>
            <w:r w:rsidRPr="00090C98">
              <w:rPr>
                <w:rFonts w:ascii="Trebuchet MS" w:hAnsi="Trebuchet MS" w:cs="Calibri"/>
                <w:b/>
                <w:sz w:val="28"/>
                <w:szCs w:val="28"/>
              </w:rPr>
              <w:t>Section 11</w:t>
            </w:r>
            <w:r w:rsidR="00F35288" w:rsidRPr="00090C98">
              <w:rPr>
                <w:rFonts w:ascii="Trebuchet MS" w:hAnsi="Trebuchet MS" w:cs="Calibri"/>
                <w:b/>
                <w:sz w:val="28"/>
                <w:szCs w:val="28"/>
              </w:rPr>
              <w:t xml:space="preserve"> </w:t>
            </w:r>
          </w:p>
        </w:tc>
        <w:tc>
          <w:tcPr>
            <w:tcW w:w="7372" w:type="dxa"/>
            <w:shd w:val="clear" w:color="auto" w:fill="auto"/>
          </w:tcPr>
          <w:p w14:paraId="059025A3" w14:textId="77777777" w:rsidR="008927D6" w:rsidRPr="00090C98" w:rsidRDefault="00FA2F84">
            <w:pPr>
              <w:rPr>
                <w:rFonts w:ascii="Trebuchet MS" w:hAnsi="Trebuchet MS" w:cs="Calibri"/>
                <w:b/>
                <w:sz w:val="28"/>
                <w:szCs w:val="28"/>
              </w:rPr>
            </w:pPr>
            <w:r w:rsidRPr="00090C98">
              <w:rPr>
                <w:rFonts w:ascii="Trebuchet MS" w:hAnsi="Trebuchet MS" w:cs="Calibri"/>
                <w:b/>
                <w:sz w:val="28"/>
                <w:szCs w:val="28"/>
              </w:rPr>
              <w:t>Fixed and other limited term appointments under regulation 29</w:t>
            </w:r>
          </w:p>
          <w:p w14:paraId="6206D9AF" w14:textId="77777777" w:rsidR="00F35288" w:rsidRPr="00090C98" w:rsidRDefault="00F35288">
            <w:pPr>
              <w:rPr>
                <w:rFonts w:ascii="Trebuchet MS" w:hAnsi="Trebuchet MS" w:cs="Calibri"/>
                <w:b/>
                <w:sz w:val="28"/>
                <w:szCs w:val="28"/>
              </w:rPr>
            </w:pPr>
          </w:p>
        </w:tc>
      </w:tr>
      <w:tr w:rsidR="008927D6" w:rsidRPr="00090C98" w14:paraId="04F2D9A2" w14:textId="77777777" w:rsidTr="00097C6F">
        <w:trPr>
          <w:trHeight w:val="1469"/>
        </w:trPr>
        <w:tc>
          <w:tcPr>
            <w:tcW w:w="2404" w:type="dxa"/>
            <w:shd w:val="clear" w:color="auto" w:fill="auto"/>
          </w:tcPr>
          <w:p w14:paraId="06EA3140" w14:textId="03716838" w:rsidR="008927D6" w:rsidRPr="00090C98" w:rsidRDefault="00DE67D9">
            <w:pPr>
              <w:rPr>
                <w:rFonts w:ascii="Trebuchet MS" w:hAnsi="Trebuchet MS" w:cs="Calibri"/>
                <w:b/>
              </w:rPr>
            </w:pPr>
            <w:r w:rsidRPr="00090C98">
              <w:rPr>
                <w:rFonts w:ascii="Trebuchet MS" w:hAnsi="Trebuchet MS" w:cs="Calibri"/>
                <w:b/>
              </w:rPr>
              <w:t>11</w:t>
            </w:r>
            <w:r w:rsidR="00F35288" w:rsidRPr="00090C98">
              <w:rPr>
                <w:rFonts w:ascii="Trebuchet MS" w:hAnsi="Trebuchet MS" w:cs="Calibri"/>
                <w:b/>
              </w:rPr>
              <w:t>.1 General points about regulation 29 appointments</w:t>
            </w:r>
          </w:p>
          <w:p w14:paraId="6418A448" w14:textId="77777777" w:rsidR="005F435F" w:rsidRPr="00090C98" w:rsidRDefault="005F435F">
            <w:pPr>
              <w:rPr>
                <w:rFonts w:ascii="Trebuchet MS" w:hAnsi="Trebuchet MS" w:cs="Calibri"/>
                <w:sz w:val="22"/>
                <w:szCs w:val="22"/>
              </w:rPr>
            </w:pPr>
          </w:p>
          <w:p w14:paraId="61701D6B" w14:textId="57188BE3" w:rsidR="008927D6" w:rsidRPr="00090C98" w:rsidRDefault="008927D6">
            <w:pPr>
              <w:rPr>
                <w:rFonts w:ascii="Trebuchet MS" w:hAnsi="Trebuchet MS" w:cs="Calibri"/>
                <w:sz w:val="22"/>
                <w:szCs w:val="22"/>
              </w:rPr>
            </w:pPr>
          </w:p>
        </w:tc>
        <w:tc>
          <w:tcPr>
            <w:tcW w:w="7372" w:type="dxa"/>
            <w:shd w:val="clear" w:color="auto" w:fill="auto"/>
          </w:tcPr>
          <w:p w14:paraId="1DC07F92" w14:textId="77777777" w:rsidR="00F35288" w:rsidRPr="00090C98" w:rsidRDefault="00F35288" w:rsidP="00F35288">
            <w:pPr>
              <w:rPr>
                <w:rFonts w:ascii="Trebuchet MS" w:hAnsi="Trebuchet MS" w:cs="Calibri"/>
                <w:sz w:val="22"/>
                <w:szCs w:val="22"/>
              </w:rPr>
            </w:pPr>
            <w:r w:rsidRPr="00090C98">
              <w:rPr>
                <w:rFonts w:ascii="Trebuchet MS" w:hAnsi="Trebuchet MS" w:cs="Calibri"/>
                <w:sz w:val="22"/>
                <w:szCs w:val="22"/>
              </w:rPr>
              <w:t xml:space="preserve">Since common tenure, appointments to clergy office may only be made for a fixed or other limited term in the circumstances specified in regulation 29 of the Ecclesiastical Offices (Terms of Service) Regulations 2009. </w:t>
            </w:r>
          </w:p>
          <w:p w14:paraId="5FF038D0" w14:textId="77777777" w:rsidR="00F35288" w:rsidRPr="00090C98" w:rsidRDefault="00F35288">
            <w:pPr>
              <w:rPr>
                <w:rFonts w:ascii="Trebuchet MS" w:hAnsi="Trebuchet MS" w:cs="Calibri"/>
                <w:sz w:val="22"/>
                <w:szCs w:val="22"/>
              </w:rPr>
            </w:pPr>
          </w:p>
          <w:p w14:paraId="2525826A"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The appointment may either be made for a fixed term (which may be renewed or extended) or it may expire on the occurrence of a specified event (such as sponsorship funding being withdrawn or the linked part of a dual role post coming to an end).</w:t>
            </w:r>
          </w:p>
          <w:p w14:paraId="2B08EF9B" w14:textId="77777777" w:rsidR="008927D6" w:rsidRPr="00090C98" w:rsidRDefault="008927D6">
            <w:pPr>
              <w:rPr>
                <w:rFonts w:ascii="Trebuchet MS" w:hAnsi="Trebuchet MS" w:cs="Calibri"/>
                <w:sz w:val="22"/>
                <w:szCs w:val="22"/>
              </w:rPr>
            </w:pPr>
          </w:p>
          <w:p w14:paraId="10DCD1A5"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Compensation for loss of office is not payable when the term comes to an end, unless the post comes to an end before the term as a result of pastoral reorganisation. </w:t>
            </w:r>
          </w:p>
          <w:p w14:paraId="02637399" w14:textId="77777777" w:rsidR="008927D6" w:rsidRPr="00090C98" w:rsidRDefault="008927D6">
            <w:pPr>
              <w:rPr>
                <w:rFonts w:ascii="Trebuchet MS" w:hAnsi="Trebuchet MS" w:cs="Calibri"/>
                <w:sz w:val="22"/>
                <w:szCs w:val="22"/>
              </w:rPr>
            </w:pPr>
          </w:p>
          <w:p w14:paraId="3C566117"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There is no requirement to make posts fixed term unless the holder is over 70, in which case there is a requirement for the post to be fixed term in any case.</w:t>
            </w:r>
          </w:p>
          <w:p w14:paraId="58D78526"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 </w:t>
            </w:r>
          </w:p>
          <w:p w14:paraId="5F1BF2D2"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It’s always necessary to specify in the statement of particulars where the post has been designated as fixed or limited term under regulation 29. </w:t>
            </w:r>
          </w:p>
          <w:p w14:paraId="4E3F5155" w14:textId="77777777" w:rsidR="008927D6" w:rsidRPr="00090C98" w:rsidRDefault="008927D6">
            <w:pPr>
              <w:rPr>
                <w:rFonts w:ascii="Trebuchet MS" w:hAnsi="Trebuchet MS" w:cs="Calibri"/>
                <w:sz w:val="22"/>
                <w:szCs w:val="22"/>
              </w:rPr>
            </w:pPr>
          </w:p>
          <w:p w14:paraId="6E200B0F"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A fixed term can be renewed or extended provided that the relevant condition still applies (for example when someone over 70 is in a post and it is thought sensible to issue a licence for short but renewable periods). Unlike employment, renewing the term can be done repeatedly over a long period without making the post permanent. But note that an office can be designated as an interim post on no more than two successive occasions.  It is essential to put an extension in writing and ensure that it is properly documented.</w:t>
            </w:r>
          </w:p>
          <w:p w14:paraId="5E552ED7" w14:textId="77777777" w:rsidR="008927D6" w:rsidRPr="00090C98" w:rsidRDefault="008927D6">
            <w:pPr>
              <w:rPr>
                <w:rFonts w:ascii="Trebuchet MS" w:hAnsi="Trebuchet MS" w:cs="Calibri"/>
                <w:sz w:val="22"/>
                <w:szCs w:val="22"/>
              </w:rPr>
            </w:pPr>
          </w:p>
        </w:tc>
      </w:tr>
      <w:tr w:rsidR="008927D6" w:rsidRPr="00090C98" w14:paraId="49F02341" w14:textId="77777777" w:rsidTr="00097C6F">
        <w:trPr>
          <w:trHeight w:val="1469"/>
        </w:trPr>
        <w:tc>
          <w:tcPr>
            <w:tcW w:w="2404" w:type="dxa"/>
            <w:shd w:val="clear" w:color="auto" w:fill="auto"/>
          </w:tcPr>
          <w:p w14:paraId="7393C210" w14:textId="7E508D73" w:rsidR="008927D6" w:rsidRPr="00090C98" w:rsidRDefault="00DE67D9">
            <w:pPr>
              <w:rPr>
                <w:rFonts w:ascii="Trebuchet MS" w:hAnsi="Trebuchet MS" w:cs="Calibri"/>
                <w:b/>
              </w:rPr>
            </w:pPr>
            <w:r w:rsidRPr="00090C98">
              <w:rPr>
                <w:rFonts w:ascii="Trebuchet MS" w:hAnsi="Trebuchet MS" w:cs="Calibri"/>
                <w:b/>
              </w:rPr>
              <w:t>11</w:t>
            </w:r>
            <w:r w:rsidR="00BE330F" w:rsidRPr="00090C98">
              <w:rPr>
                <w:rFonts w:ascii="Trebuchet MS" w:hAnsi="Trebuchet MS" w:cs="Calibri"/>
                <w:b/>
              </w:rPr>
              <w:t xml:space="preserve">.2 </w:t>
            </w:r>
            <w:r w:rsidR="00FA2F84" w:rsidRPr="00090C98">
              <w:rPr>
                <w:rFonts w:ascii="Trebuchet MS" w:hAnsi="Trebuchet MS" w:cs="Calibri"/>
                <w:b/>
              </w:rPr>
              <w:t>Circumstances for making a fixed term appointment</w:t>
            </w:r>
          </w:p>
        </w:tc>
        <w:tc>
          <w:tcPr>
            <w:tcW w:w="7372" w:type="dxa"/>
            <w:shd w:val="clear" w:color="auto" w:fill="auto"/>
          </w:tcPr>
          <w:p w14:paraId="0688D215"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The circumstances in which you can make an appointment on a fixed or limited term basis under regulation 29 are summarised below, but the legislative provisions should be consulted in full before making one of these appointments.</w:t>
            </w:r>
          </w:p>
        </w:tc>
      </w:tr>
      <w:tr w:rsidR="008927D6" w:rsidRPr="00090C98" w14:paraId="37FCE631" w14:textId="77777777" w:rsidTr="00097C6F">
        <w:trPr>
          <w:trHeight w:val="1469"/>
        </w:trPr>
        <w:tc>
          <w:tcPr>
            <w:tcW w:w="2404" w:type="dxa"/>
            <w:shd w:val="clear" w:color="auto" w:fill="auto"/>
          </w:tcPr>
          <w:p w14:paraId="1C855439" w14:textId="34E531FC" w:rsidR="008927D6" w:rsidRPr="00090C98" w:rsidRDefault="00DE67D9">
            <w:pPr>
              <w:rPr>
                <w:rFonts w:ascii="Trebuchet MS" w:hAnsi="Trebuchet MS" w:cs="Calibri"/>
                <w:b/>
              </w:rPr>
            </w:pPr>
            <w:r w:rsidRPr="00090C98">
              <w:rPr>
                <w:rFonts w:ascii="Trebuchet MS" w:hAnsi="Trebuchet MS" w:cs="Calibri"/>
                <w:b/>
              </w:rPr>
              <w:t>11</w:t>
            </w:r>
            <w:r w:rsidR="00F35288" w:rsidRPr="00090C98">
              <w:rPr>
                <w:rFonts w:ascii="Trebuchet MS" w:hAnsi="Trebuchet MS" w:cs="Calibri"/>
                <w:b/>
              </w:rPr>
              <w:t>.3</w:t>
            </w:r>
            <w:r w:rsidR="00FA2F84" w:rsidRPr="00090C98">
              <w:rPr>
                <w:rFonts w:ascii="Trebuchet MS" w:hAnsi="Trebuchet MS" w:cs="Calibri"/>
                <w:b/>
              </w:rPr>
              <w:t xml:space="preserve"> office</w:t>
            </w:r>
            <w:r w:rsidR="00F35288" w:rsidRPr="00090C98">
              <w:rPr>
                <w:rFonts w:ascii="Trebuchet MS" w:hAnsi="Trebuchet MS" w:cs="Calibri"/>
                <w:b/>
              </w:rPr>
              <w:t>s</w:t>
            </w:r>
            <w:r w:rsidR="00FA2F84" w:rsidRPr="00090C98">
              <w:rPr>
                <w:rFonts w:ascii="Trebuchet MS" w:hAnsi="Trebuchet MS" w:cs="Calibri"/>
                <w:b/>
              </w:rPr>
              <w:t xml:space="preserve"> designated as created in order to cover an office holder’s authorised absence from work</w:t>
            </w:r>
          </w:p>
          <w:p w14:paraId="41FCDFDB" w14:textId="77777777" w:rsidR="008927D6" w:rsidRPr="00090C98" w:rsidRDefault="008927D6">
            <w:pPr>
              <w:rPr>
                <w:rFonts w:ascii="Trebuchet MS" w:hAnsi="Trebuchet MS" w:cs="Calibri"/>
                <w:sz w:val="22"/>
                <w:szCs w:val="22"/>
              </w:rPr>
            </w:pPr>
          </w:p>
        </w:tc>
        <w:tc>
          <w:tcPr>
            <w:tcW w:w="7372" w:type="dxa"/>
            <w:shd w:val="clear" w:color="auto" w:fill="auto"/>
          </w:tcPr>
          <w:p w14:paraId="1D24A389" w14:textId="4A388ECF" w:rsidR="008927D6" w:rsidRPr="00090C98" w:rsidRDefault="00FA2F84">
            <w:pPr>
              <w:rPr>
                <w:rFonts w:ascii="Trebuchet MS" w:hAnsi="Trebuchet MS" w:cs="Calibri"/>
                <w:sz w:val="22"/>
                <w:szCs w:val="22"/>
              </w:rPr>
            </w:pPr>
            <w:r w:rsidRPr="00090C98">
              <w:rPr>
                <w:rFonts w:ascii="Trebuchet MS" w:hAnsi="Trebuchet MS" w:cs="Calibri"/>
                <w:sz w:val="22"/>
                <w:szCs w:val="22"/>
              </w:rPr>
              <w:t>Authorised absence includes, for example, long term sickness absence, sabbatical, maternity or parental leave or e</w:t>
            </w:r>
            <w:r w:rsidR="00B31A4A" w:rsidRPr="00090C98">
              <w:rPr>
                <w:rFonts w:ascii="Trebuchet MS" w:hAnsi="Trebuchet MS" w:cs="Calibri"/>
                <w:sz w:val="22"/>
                <w:szCs w:val="22"/>
              </w:rPr>
              <w:t>ven suspension under the CDM. Authorised absence</w:t>
            </w:r>
            <w:r w:rsidRPr="00090C98">
              <w:rPr>
                <w:rFonts w:ascii="Trebuchet MS" w:hAnsi="Trebuchet MS" w:cs="Calibri"/>
                <w:sz w:val="22"/>
                <w:szCs w:val="22"/>
              </w:rPr>
              <w:t xml:space="preserve"> does not include a vacancy</w:t>
            </w:r>
            <w:r w:rsidR="005F435F" w:rsidRPr="00090C98">
              <w:rPr>
                <w:rFonts w:ascii="Trebuchet MS" w:hAnsi="Trebuchet MS" w:cs="Calibri"/>
                <w:sz w:val="22"/>
                <w:szCs w:val="22"/>
              </w:rPr>
              <w:t>. Where is it necessary to cover a vacancy, it may be possible to make an appointment on an interim</w:t>
            </w:r>
            <w:r w:rsidR="00B31A4A" w:rsidRPr="00090C98">
              <w:rPr>
                <w:rFonts w:ascii="Trebuchet MS" w:hAnsi="Trebuchet MS" w:cs="Calibri"/>
                <w:sz w:val="22"/>
                <w:szCs w:val="22"/>
              </w:rPr>
              <w:t xml:space="preserve"> basis </w:t>
            </w:r>
            <w:r w:rsidRPr="00090C98">
              <w:rPr>
                <w:rFonts w:ascii="Trebuchet MS" w:hAnsi="Trebuchet MS" w:cs="Calibri"/>
                <w:sz w:val="22"/>
                <w:szCs w:val="22"/>
              </w:rPr>
              <w:t xml:space="preserve">(see below). </w:t>
            </w:r>
          </w:p>
          <w:p w14:paraId="21A2837B" w14:textId="77777777" w:rsidR="008927D6" w:rsidRPr="00090C98" w:rsidRDefault="008927D6">
            <w:pPr>
              <w:rPr>
                <w:rFonts w:ascii="Trebuchet MS" w:hAnsi="Trebuchet MS" w:cs="Calibri"/>
                <w:sz w:val="22"/>
                <w:szCs w:val="22"/>
              </w:rPr>
            </w:pPr>
          </w:p>
          <w:p w14:paraId="729ACED0" w14:textId="77777777" w:rsidR="008927D6" w:rsidRPr="00090C98" w:rsidRDefault="008927D6">
            <w:pPr>
              <w:rPr>
                <w:rFonts w:ascii="Trebuchet MS" w:hAnsi="Trebuchet MS" w:cs="Calibri"/>
                <w:sz w:val="22"/>
                <w:szCs w:val="22"/>
              </w:rPr>
            </w:pPr>
          </w:p>
        </w:tc>
      </w:tr>
      <w:tr w:rsidR="008927D6" w:rsidRPr="00090C98" w14:paraId="53B4BE3B" w14:textId="77777777" w:rsidTr="00097C6F">
        <w:trPr>
          <w:trHeight w:val="707"/>
        </w:trPr>
        <w:tc>
          <w:tcPr>
            <w:tcW w:w="2404" w:type="dxa"/>
            <w:shd w:val="clear" w:color="auto" w:fill="auto"/>
          </w:tcPr>
          <w:p w14:paraId="7C17BD8A" w14:textId="49832571" w:rsidR="008927D6" w:rsidRPr="00090C98" w:rsidRDefault="00DE67D9" w:rsidP="00F35288">
            <w:pPr>
              <w:rPr>
                <w:rFonts w:ascii="Trebuchet MS" w:hAnsi="Trebuchet MS" w:cs="Calibri"/>
                <w:b/>
              </w:rPr>
            </w:pPr>
            <w:r w:rsidRPr="00090C98">
              <w:rPr>
                <w:rFonts w:ascii="Trebuchet MS" w:hAnsi="Trebuchet MS" w:cs="Calibri"/>
                <w:b/>
              </w:rPr>
              <w:lastRenderedPageBreak/>
              <w:t>11</w:t>
            </w:r>
            <w:r w:rsidR="00F35288" w:rsidRPr="00090C98">
              <w:rPr>
                <w:rFonts w:ascii="Trebuchet MS" w:hAnsi="Trebuchet MS" w:cs="Calibri"/>
                <w:b/>
              </w:rPr>
              <w:t>.4 offices held by an office holder</w:t>
            </w:r>
            <w:r w:rsidR="00FA2F84" w:rsidRPr="00090C98">
              <w:rPr>
                <w:rFonts w:ascii="Trebuchet MS" w:hAnsi="Trebuchet MS" w:cs="Calibri"/>
                <w:b/>
              </w:rPr>
              <w:t xml:space="preserve"> aged 70</w:t>
            </w:r>
            <w:r w:rsidR="00F35288" w:rsidRPr="00090C98">
              <w:rPr>
                <w:rFonts w:ascii="Trebuchet MS" w:hAnsi="Trebuchet MS" w:cs="Calibri"/>
                <w:b/>
              </w:rPr>
              <w:t xml:space="preserve"> or over</w:t>
            </w:r>
          </w:p>
        </w:tc>
        <w:tc>
          <w:tcPr>
            <w:tcW w:w="7372" w:type="dxa"/>
            <w:shd w:val="clear" w:color="auto" w:fill="auto"/>
          </w:tcPr>
          <w:p w14:paraId="35CF4BDF" w14:textId="48C023FF" w:rsidR="008927D6" w:rsidRPr="00090C98" w:rsidRDefault="00F35288">
            <w:pPr>
              <w:rPr>
                <w:rFonts w:ascii="Trebuchet MS" w:hAnsi="Trebuchet MS" w:cs="Calibri"/>
                <w:sz w:val="22"/>
                <w:szCs w:val="22"/>
              </w:rPr>
            </w:pPr>
            <w:r w:rsidRPr="00090C98">
              <w:rPr>
                <w:rFonts w:ascii="Trebuchet MS" w:hAnsi="Trebuchet MS" w:cs="Calibri"/>
                <w:sz w:val="22"/>
                <w:szCs w:val="22"/>
              </w:rPr>
              <w:t>T</w:t>
            </w:r>
            <w:r w:rsidR="00FA2F84" w:rsidRPr="00090C98">
              <w:rPr>
                <w:rFonts w:ascii="Trebuchet MS" w:hAnsi="Trebuchet MS" w:cs="Calibri"/>
                <w:sz w:val="22"/>
                <w:szCs w:val="22"/>
              </w:rPr>
              <w:t xml:space="preserve">he ability to hold </w:t>
            </w:r>
            <w:r w:rsidR="002A42BA" w:rsidRPr="00090C98">
              <w:rPr>
                <w:rFonts w:ascii="Trebuchet MS" w:hAnsi="Trebuchet MS" w:cs="Calibri"/>
                <w:sz w:val="22"/>
                <w:szCs w:val="22"/>
              </w:rPr>
              <w:t>office</w:t>
            </w:r>
            <w:r w:rsidRPr="00090C98">
              <w:rPr>
                <w:rFonts w:ascii="Trebuchet MS" w:hAnsi="Trebuchet MS" w:cs="Calibri"/>
                <w:sz w:val="22"/>
                <w:szCs w:val="22"/>
              </w:rPr>
              <w:t xml:space="preserve"> over 70 </w:t>
            </w:r>
            <w:r w:rsidR="002A42BA" w:rsidRPr="00090C98">
              <w:rPr>
                <w:rFonts w:ascii="Trebuchet MS" w:hAnsi="Trebuchet MS" w:cs="Calibri"/>
                <w:sz w:val="22"/>
                <w:szCs w:val="22"/>
              </w:rPr>
              <w:t>is restricted as follows.</w:t>
            </w:r>
          </w:p>
          <w:p w14:paraId="6C9E83D9" w14:textId="77777777" w:rsidR="008927D6" w:rsidRPr="00090C98" w:rsidRDefault="008927D6">
            <w:pPr>
              <w:rPr>
                <w:rFonts w:ascii="Trebuchet MS" w:hAnsi="Trebuchet MS" w:cs="Calibri"/>
                <w:sz w:val="22"/>
                <w:szCs w:val="22"/>
              </w:rPr>
            </w:pPr>
          </w:p>
          <w:p w14:paraId="183513DF" w14:textId="07A9D41D" w:rsidR="008927D6" w:rsidRPr="00090C98" w:rsidRDefault="002A42BA">
            <w:pPr>
              <w:rPr>
                <w:rFonts w:ascii="Trebuchet MS" w:hAnsi="Trebuchet MS" w:cs="Calibri"/>
                <w:sz w:val="22"/>
                <w:szCs w:val="22"/>
              </w:rPr>
            </w:pPr>
            <w:r w:rsidRPr="00090C98">
              <w:rPr>
                <w:rFonts w:ascii="Trebuchet MS" w:hAnsi="Trebuchet MS" w:cs="Calibri"/>
                <w:sz w:val="22"/>
                <w:szCs w:val="22"/>
              </w:rPr>
              <w:t>Clergy over 70 c</w:t>
            </w:r>
            <w:r w:rsidR="00FA2F84" w:rsidRPr="00090C98">
              <w:rPr>
                <w:rFonts w:ascii="Trebuchet MS" w:hAnsi="Trebuchet MS" w:cs="Calibri"/>
                <w:sz w:val="22"/>
                <w:szCs w:val="22"/>
              </w:rPr>
              <w:t>an only be appointed to a licensed office and</w:t>
            </w:r>
            <w:r w:rsidRPr="00090C98">
              <w:rPr>
                <w:rFonts w:ascii="Trebuchet MS" w:hAnsi="Trebuchet MS" w:cs="Calibri"/>
                <w:sz w:val="22"/>
                <w:szCs w:val="22"/>
              </w:rPr>
              <w:t>,</w:t>
            </w:r>
            <w:r w:rsidR="00FA2F84" w:rsidRPr="00090C98">
              <w:rPr>
                <w:rFonts w:ascii="Trebuchet MS" w:hAnsi="Trebuchet MS" w:cs="Calibri"/>
                <w:sz w:val="22"/>
                <w:szCs w:val="22"/>
              </w:rPr>
              <w:t xml:space="preserve"> as a result</w:t>
            </w:r>
            <w:r w:rsidRPr="00090C98">
              <w:rPr>
                <w:rFonts w:ascii="Trebuchet MS" w:hAnsi="Trebuchet MS" w:cs="Calibri"/>
                <w:sz w:val="22"/>
                <w:szCs w:val="22"/>
              </w:rPr>
              <w:t xml:space="preserve">, </w:t>
            </w:r>
            <w:r w:rsidR="00FA2F84" w:rsidRPr="00090C98">
              <w:rPr>
                <w:rFonts w:ascii="Trebuchet MS" w:hAnsi="Trebuchet MS" w:cs="Calibri"/>
                <w:sz w:val="22"/>
                <w:szCs w:val="22"/>
              </w:rPr>
              <w:t xml:space="preserve">can’t hold office as incumbent or archdeacon (note that the Ecclesiastical Offices (Age Limit) Measure 1975 allows for an incumbent's existing post to be extended by the bishop for a limited period where the pastoral needs of the parish make </w:t>
            </w:r>
            <w:r w:rsidR="00F35288" w:rsidRPr="00090C98">
              <w:rPr>
                <w:rFonts w:ascii="Trebuchet MS" w:hAnsi="Trebuchet MS" w:cs="Calibri"/>
                <w:sz w:val="22"/>
                <w:szCs w:val="22"/>
              </w:rPr>
              <w:t>it desirable and the PCC agree).</w:t>
            </w:r>
          </w:p>
          <w:p w14:paraId="47480530" w14:textId="77777777" w:rsidR="008927D6" w:rsidRPr="00090C98" w:rsidRDefault="008927D6">
            <w:pPr>
              <w:rPr>
                <w:rFonts w:ascii="Trebuchet MS" w:hAnsi="Trebuchet MS" w:cs="Calibri"/>
                <w:sz w:val="22"/>
                <w:szCs w:val="22"/>
              </w:rPr>
            </w:pPr>
          </w:p>
          <w:p w14:paraId="49977D75" w14:textId="4BFC7F46" w:rsidR="00B31A4A" w:rsidRPr="00090C98" w:rsidRDefault="00FA2F84" w:rsidP="00B31A4A">
            <w:pPr>
              <w:rPr>
                <w:rFonts w:ascii="Trebuchet MS" w:hAnsi="Trebuchet MS" w:cs="Calibri"/>
                <w:sz w:val="22"/>
                <w:szCs w:val="22"/>
              </w:rPr>
            </w:pPr>
            <w:r w:rsidRPr="00090C98">
              <w:rPr>
                <w:rFonts w:ascii="Trebuchet MS" w:hAnsi="Trebuchet MS" w:cs="Calibri"/>
                <w:sz w:val="22"/>
                <w:szCs w:val="22"/>
              </w:rPr>
              <w:t>Any office held must be for a fixed or limited term, which may be rene</w:t>
            </w:r>
            <w:r w:rsidR="00BE330F" w:rsidRPr="00090C98">
              <w:rPr>
                <w:rFonts w:ascii="Trebuchet MS" w:hAnsi="Trebuchet MS" w:cs="Calibri"/>
                <w:sz w:val="22"/>
                <w:szCs w:val="22"/>
              </w:rPr>
              <w:t>wed</w:t>
            </w:r>
            <w:r w:rsidR="00DE67D9" w:rsidRPr="00090C98">
              <w:rPr>
                <w:rFonts w:ascii="Trebuchet MS" w:hAnsi="Trebuchet MS" w:cs="Calibri"/>
                <w:sz w:val="22"/>
                <w:szCs w:val="22"/>
              </w:rPr>
              <w:t xml:space="preserve"> extended as appropriate.</w:t>
            </w:r>
          </w:p>
        </w:tc>
      </w:tr>
      <w:tr w:rsidR="008927D6" w:rsidRPr="00090C98" w14:paraId="5F3B08CF" w14:textId="77777777" w:rsidTr="00097C6F">
        <w:trPr>
          <w:trHeight w:val="1469"/>
        </w:trPr>
        <w:tc>
          <w:tcPr>
            <w:tcW w:w="2404" w:type="dxa"/>
            <w:shd w:val="clear" w:color="auto" w:fill="auto"/>
          </w:tcPr>
          <w:p w14:paraId="57F2B745" w14:textId="30F79539" w:rsidR="008927D6" w:rsidRPr="00090C98" w:rsidRDefault="008927D6" w:rsidP="00F35288">
            <w:pPr>
              <w:rPr>
                <w:rFonts w:ascii="Trebuchet MS" w:hAnsi="Trebuchet MS" w:cs="Calibri"/>
                <w:sz w:val="22"/>
                <w:szCs w:val="22"/>
              </w:rPr>
            </w:pPr>
          </w:p>
        </w:tc>
        <w:tc>
          <w:tcPr>
            <w:tcW w:w="7372" w:type="dxa"/>
            <w:shd w:val="clear" w:color="auto" w:fill="auto"/>
          </w:tcPr>
          <w:p w14:paraId="156DCA1B" w14:textId="33BB3BF2"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Regulation 29(1) states that section 1 of the </w:t>
            </w:r>
            <w:r w:rsidR="00F35288" w:rsidRPr="00090C98">
              <w:rPr>
                <w:rFonts w:ascii="Trebuchet MS" w:hAnsi="Trebuchet MS" w:cs="Calibri"/>
                <w:sz w:val="22"/>
                <w:szCs w:val="22"/>
              </w:rPr>
              <w:t>Ecclesiastical Offices (Age Limit) Measure 1975</w:t>
            </w:r>
            <w:r w:rsidRPr="00090C98">
              <w:rPr>
                <w:rFonts w:ascii="Trebuchet MS" w:hAnsi="Trebuchet MS" w:cs="Calibri"/>
                <w:sz w:val="22"/>
                <w:szCs w:val="22"/>
              </w:rPr>
              <w:t xml:space="preserve">, which prohibits the appointment of any cleric over 70 to an office (as opposed to the grant of permission to officiate), is to be read subject to regulation 29(1)(b). </w:t>
            </w:r>
          </w:p>
          <w:p w14:paraId="2FEF20D6" w14:textId="77777777" w:rsidR="008927D6" w:rsidRPr="00090C98" w:rsidRDefault="008927D6">
            <w:pPr>
              <w:rPr>
                <w:rFonts w:ascii="Trebuchet MS" w:hAnsi="Trebuchet MS" w:cs="Calibri"/>
                <w:sz w:val="22"/>
                <w:szCs w:val="22"/>
              </w:rPr>
            </w:pPr>
          </w:p>
          <w:p w14:paraId="03CB7FF9" w14:textId="055620F6"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This means that a priest over the age of 70 may be appointed to a licensed office for a fixed or limited term, which may be renewed or extended as appropriate. This excludes appointment to a benefice, since an incumbency is not a licensed post. The bishop retains his or her power under section 3(2) of the 1975 Measure to allow an incumbent of a benefice to remain in post for a maximum of two years after reaching 70, with the consent of the PCC. Further information is available in </w:t>
            </w:r>
            <w:r w:rsidRPr="00090C98">
              <w:rPr>
                <w:rFonts w:ascii="Trebuchet MS" w:hAnsi="Trebuchet MS" w:cs="Calibri"/>
                <w:i/>
                <w:sz w:val="22"/>
                <w:szCs w:val="22"/>
              </w:rPr>
              <w:t>Supporting the Ministry of Retired Clergy</w:t>
            </w:r>
            <w:r w:rsidR="002A42BA" w:rsidRPr="00090C98">
              <w:rPr>
                <w:rFonts w:ascii="Trebuchet MS" w:hAnsi="Trebuchet MS" w:cs="Calibri"/>
                <w:i/>
                <w:sz w:val="22"/>
                <w:szCs w:val="22"/>
              </w:rPr>
              <w:t xml:space="preserve"> </w:t>
            </w:r>
            <w:r w:rsidRPr="00090C98">
              <w:rPr>
                <w:rStyle w:val="FootnoteReference"/>
                <w:rFonts w:ascii="Trebuchet MS" w:hAnsi="Trebuchet MS" w:cs="Calibri"/>
                <w:sz w:val="22"/>
                <w:szCs w:val="22"/>
              </w:rPr>
              <w:footnoteReference w:id="7"/>
            </w:r>
            <w:r w:rsidR="002A42BA" w:rsidRPr="00090C98">
              <w:rPr>
                <w:rFonts w:ascii="Trebuchet MS" w:hAnsi="Trebuchet MS" w:cs="Calibri"/>
                <w:i/>
                <w:sz w:val="22"/>
                <w:szCs w:val="22"/>
              </w:rPr>
              <w:t>.</w:t>
            </w:r>
            <w:r w:rsidRPr="00090C98">
              <w:rPr>
                <w:rFonts w:ascii="Trebuchet MS" w:hAnsi="Trebuchet MS" w:cs="Calibri"/>
                <w:sz w:val="22"/>
                <w:szCs w:val="22"/>
              </w:rPr>
              <w:t xml:space="preserve"> </w:t>
            </w:r>
          </w:p>
          <w:p w14:paraId="30F918D9" w14:textId="77777777" w:rsidR="008927D6" w:rsidRPr="00090C98" w:rsidRDefault="008927D6">
            <w:pPr>
              <w:rPr>
                <w:rFonts w:ascii="Trebuchet MS" w:hAnsi="Trebuchet MS" w:cs="Calibri"/>
                <w:sz w:val="22"/>
                <w:szCs w:val="22"/>
              </w:rPr>
            </w:pPr>
          </w:p>
        </w:tc>
      </w:tr>
      <w:tr w:rsidR="008927D6" w:rsidRPr="00090C98" w14:paraId="47FF15FF" w14:textId="77777777" w:rsidTr="00097C6F">
        <w:trPr>
          <w:trHeight w:val="1469"/>
        </w:trPr>
        <w:tc>
          <w:tcPr>
            <w:tcW w:w="2404" w:type="dxa"/>
            <w:shd w:val="clear" w:color="auto" w:fill="auto"/>
          </w:tcPr>
          <w:p w14:paraId="5067D026" w14:textId="15B454CE" w:rsidR="008927D6" w:rsidRPr="00090C98" w:rsidRDefault="00DE67D9" w:rsidP="00F35288">
            <w:pPr>
              <w:rPr>
                <w:rFonts w:ascii="Trebuchet MS" w:hAnsi="Trebuchet MS" w:cs="Calibri"/>
                <w:b/>
              </w:rPr>
            </w:pPr>
            <w:r w:rsidRPr="00090C98">
              <w:rPr>
                <w:rFonts w:ascii="Trebuchet MS" w:hAnsi="Trebuchet MS" w:cs="Calibri"/>
                <w:b/>
              </w:rPr>
              <w:t>11</w:t>
            </w:r>
            <w:r w:rsidR="00F35288" w:rsidRPr="00090C98">
              <w:rPr>
                <w:rFonts w:ascii="Trebuchet MS" w:hAnsi="Trebuchet MS" w:cs="Calibri"/>
                <w:b/>
              </w:rPr>
              <w:t>.5 O</w:t>
            </w:r>
            <w:r w:rsidR="00FA2F84" w:rsidRPr="00090C98">
              <w:rPr>
                <w:rFonts w:ascii="Trebuchet MS" w:hAnsi="Trebuchet MS" w:cs="Calibri"/>
                <w:b/>
              </w:rPr>
              <w:t>ffice</w:t>
            </w:r>
            <w:r w:rsidRPr="00090C98">
              <w:rPr>
                <w:rFonts w:ascii="Trebuchet MS" w:hAnsi="Trebuchet MS" w:cs="Calibri"/>
                <w:b/>
              </w:rPr>
              <w:t xml:space="preserve">s designated as </w:t>
            </w:r>
            <w:r w:rsidR="00F35288" w:rsidRPr="00090C98">
              <w:rPr>
                <w:rFonts w:ascii="Trebuchet MS" w:hAnsi="Trebuchet MS" w:cs="Calibri"/>
                <w:b/>
              </w:rPr>
              <w:t>training post</w:t>
            </w:r>
            <w:r w:rsidRPr="00090C98">
              <w:rPr>
                <w:rFonts w:ascii="Trebuchet MS" w:hAnsi="Trebuchet MS" w:cs="Calibri"/>
                <w:b/>
              </w:rPr>
              <w:t>s</w:t>
            </w:r>
            <w:r w:rsidR="00F35288" w:rsidRPr="00090C98">
              <w:rPr>
                <w:rFonts w:ascii="Trebuchet MS" w:hAnsi="Trebuchet MS" w:cs="Calibri"/>
                <w:b/>
              </w:rPr>
              <w:t xml:space="preserve"> </w:t>
            </w:r>
          </w:p>
        </w:tc>
        <w:tc>
          <w:tcPr>
            <w:tcW w:w="7372" w:type="dxa"/>
            <w:shd w:val="clear" w:color="auto" w:fill="auto"/>
          </w:tcPr>
          <w:p w14:paraId="39A91773" w14:textId="05ECA232" w:rsidR="008927D6" w:rsidRPr="00090C98" w:rsidRDefault="002A42BA">
            <w:pPr>
              <w:rPr>
                <w:rFonts w:ascii="Trebuchet MS" w:hAnsi="Trebuchet MS" w:cs="Calibri"/>
                <w:sz w:val="22"/>
                <w:szCs w:val="22"/>
              </w:rPr>
            </w:pPr>
            <w:r w:rsidRPr="00090C98">
              <w:rPr>
                <w:rFonts w:ascii="Trebuchet MS" w:hAnsi="Trebuchet MS" w:cs="Calibri"/>
                <w:sz w:val="22"/>
                <w:szCs w:val="22"/>
              </w:rPr>
              <w:t>A</w:t>
            </w:r>
            <w:r w:rsidR="00FA2F84" w:rsidRPr="00090C98">
              <w:rPr>
                <w:rFonts w:ascii="Trebuchet MS" w:hAnsi="Trebuchet MS" w:cs="Calibri"/>
                <w:sz w:val="22"/>
                <w:szCs w:val="22"/>
              </w:rPr>
              <w:t>n office designated as a training post</w:t>
            </w:r>
            <w:r w:rsidR="00F35288" w:rsidRPr="00090C98">
              <w:rPr>
                <w:rFonts w:ascii="Trebuchet MS" w:hAnsi="Trebuchet MS" w:cs="Calibri"/>
                <w:sz w:val="22"/>
                <w:szCs w:val="22"/>
              </w:rPr>
              <w:t xml:space="preserve"> is one where the office holder is required by the bishop to undertake initial ministerial education. An office designated as a training post </w:t>
            </w:r>
            <w:r w:rsidR="00FA2F84" w:rsidRPr="00090C98">
              <w:rPr>
                <w:rFonts w:ascii="Trebuchet MS" w:hAnsi="Trebuchet MS" w:cs="Calibri"/>
                <w:sz w:val="22"/>
                <w:szCs w:val="22"/>
              </w:rPr>
              <w:t xml:space="preserve">may continue to be designated as such for a period of no more than one year following the completion of the office holder of the initial ministerial education. This amendment has been made in order to cover situations where a curate has completed his or her training and the term of the post has expired before the curate has found a first incumbency or other suitable post. </w:t>
            </w:r>
          </w:p>
          <w:p w14:paraId="26F561DB" w14:textId="77777777" w:rsidR="008927D6" w:rsidRPr="00090C98" w:rsidRDefault="008927D6">
            <w:pPr>
              <w:rPr>
                <w:rFonts w:ascii="Trebuchet MS" w:hAnsi="Trebuchet MS" w:cs="Calibri"/>
                <w:sz w:val="22"/>
                <w:szCs w:val="22"/>
              </w:rPr>
            </w:pPr>
          </w:p>
          <w:p w14:paraId="2EB7E88D"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A new statement of particulars will need to be issued confirming the new date of expiry as well as extending the licence.  Where training has not been completed, it is entirely appropriate to extend the post (particularly if there have been long periods of leave (for example sickness or maternity or parental leave) or to put someone in a second curacy provided that there is still training to be completed. </w:t>
            </w:r>
          </w:p>
          <w:p w14:paraId="60612277" w14:textId="77777777" w:rsidR="008927D6" w:rsidRPr="00090C98" w:rsidRDefault="008927D6">
            <w:pPr>
              <w:rPr>
                <w:rFonts w:ascii="Trebuchet MS" w:hAnsi="Trebuchet MS" w:cs="Calibri"/>
                <w:sz w:val="22"/>
                <w:szCs w:val="22"/>
              </w:rPr>
            </w:pPr>
          </w:p>
          <w:p w14:paraId="545988B5" w14:textId="77777777" w:rsidR="008927D6" w:rsidRDefault="00FA2F84">
            <w:pPr>
              <w:rPr>
                <w:rFonts w:ascii="Trebuchet MS" w:hAnsi="Trebuchet MS" w:cs="Calibri"/>
                <w:sz w:val="22"/>
                <w:szCs w:val="22"/>
              </w:rPr>
            </w:pPr>
            <w:r w:rsidRPr="00090C98">
              <w:rPr>
                <w:rFonts w:ascii="Trebuchet MS" w:hAnsi="Trebuchet MS" w:cs="Calibri"/>
                <w:sz w:val="22"/>
                <w:szCs w:val="22"/>
              </w:rPr>
              <w:t>It is vital to ensure that any extension is properly documented and that an amended statement of particulars is issued.</w:t>
            </w:r>
          </w:p>
          <w:p w14:paraId="097426BF" w14:textId="77777777" w:rsidR="00774856" w:rsidRPr="00090C98" w:rsidRDefault="00774856">
            <w:pPr>
              <w:rPr>
                <w:rFonts w:ascii="Trebuchet MS" w:hAnsi="Trebuchet MS" w:cs="Calibri"/>
                <w:sz w:val="22"/>
                <w:szCs w:val="22"/>
              </w:rPr>
            </w:pPr>
          </w:p>
        </w:tc>
      </w:tr>
      <w:tr w:rsidR="008927D6" w:rsidRPr="00090C98" w14:paraId="48E28C7B" w14:textId="77777777" w:rsidTr="00097C6F">
        <w:trPr>
          <w:trHeight w:val="1469"/>
        </w:trPr>
        <w:tc>
          <w:tcPr>
            <w:tcW w:w="2404" w:type="dxa"/>
            <w:shd w:val="clear" w:color="auto" w:fill="auto"/>
          </w:tcPr>
          <w:p w14:paraId="18698940" w14:textId="4C915172" w:rsidR="008927D6" w:rsidRPr="00090C98" w:rsidRDefault="00DE67D9" w:rsidP="00F35288">
            <w:pPr>
              <w:rPr>
                <w:rFonts w:ascii="Trebuchet MS" w:hAnsi="Trebuchet MS" w:cs="Calibri"/>
                <w:b/>
              </w:rPr>
            </w:pPr>
            <w:r w:rsidRPr="00090C98">
              <w:rPr>
                <w:rFonts w:ascii="Trebuchet MS" w:hAnsi="Trebuchet MS" w:cs="Calibri"/>
                <w:b/>
              </w:rPr>
              <w:lastRenderedPageBreak/>
              <w:t>11</w:t>
            </w:r>
            <w:r w:rsidR="00F35288" w:rsidRPr="00090C98">
              <w:rPr>
                <w:rFonts w:ascii="Trebuchet MS" w:hAnsi="Trebuchet MS" w:cs="Calibri"/>
                <w:b/>
              </w:rPr>
              <w:t>.6</w:t>
            </w:r>
            <w:r w:rsidR="00FA2F84" w:rsidRPr="00090C98">
              <w:rPr>
                <w:rFonts w:ascii="Trebuchet MS" w:hAnsi="Trebuchet MS" w:cs="Calibri"/>
                <w:b/>
              </w:rPr>
              <w:t xml:space="preserve"> office</w:t>
            </w:r>
            <w:r w:rsidR="00F35288" w:rsidRPr="00090C98">
              <w:rPr>
                <w:rFonts w:ascii="Trebuchet MS" w:hAnsi="Trebuchet MS" w:cs="Calibri"/>
                <w:b/>
              </w:rPr>
              <w:t xml:space="preserve">s designated as </w:t>
            </w:r>
            <w:r w:rsidR="00FA2F84" w:rsidRPr="00090C98">
              <w:rPr>
                <w:rFonts w:ascii="Trebuchet MS" w:hAnsi="Trebuchet MS" w:cs="Calibri"/>
                <w:b/>
              </w:rPr>
              <w:t xml:space="preserve"> subject to sponsorship funding </w:t>
            </w:r>
          </w:p>
        </w:tc>
        <w:tc>
          <w:tcPr>
            <w:tcW w:w="7372" w:type="dxa"/>
            <w:shd w:val="clear" w:color="auto" w:fill="auto"/>
          </w:tcPr>
          <w:p w14:paraId="23C31A84" w14:textId="32A09DE9" w:rsidR="008927D6" w:rsidRPr="00090C98" w:rsidRDefault="00774856">
            <w:pPr>
              <w:rPr>
                <w:rFonts w:ascii="Trebuchet MS" w:hAnsi="Trebuchet MS" w:cs="Calibri"/>
                <w:sz w:val="22"/>
                <w:szCs w:val="22"/>
              </w:rPr>
            </w:pPr>
            <w:r>
              <w:rPr>
                <w:rFonts w:ascii="Trebuchet MS" w:hAnsi="Trebuchet MS" w:cs="Calibri"/>
                <w:sz w:val="22"/>
                <w:szCs w:val="22"/>
              </w:rPr>
              <w:t xml:space="preserve">For an office to be designated as subject to sponsorship funding, </w:t>
            </w:r>
            <w:r w:rsidR="00FA2F84" w:rsidRPr="00090C98">
              <w:rPr>
                <w:rFonts w:ascii="Trebuchet MS" w:hAnsi="Trebuchet MS" w:cs="Calibri"/>
                <w:sz w:val="22"/>
                <w:szCs w:val="22"/>
              </w:rPr>
              <w:t>at least part of the cost of the office holder’s stipend, pension, housing or other expenses must be defrayed by a person or body other than a DBF, DPB, PCC or the Church Commissioners.</w:t>
            </w:r>
          </w:p>
          <w:p w14:paraId="0EDD119F" w14:textId="77777777" w:rsidR="008927D6" w:rsidRPr="00090C98" w:rsidRDefault="008927D6">
            <w:pPr>
              <w:rPr>
                <w:rFonts w:ascii="Trebuchet MS" w:hAnsi="Trebuchet MS" w:cs="Calibri"/>
                <w:sz w:val="22"/>
                <w:szCs w:val="22"/>
              </w:rPr>
            </w:pPr>
          </w:p>
          <w:p w14:paraId="51F9C82B" w14:textId="77777777" w:rsidR="008927D6" w:rsidRPr="00090C98" w:rsidRDefault="00FA2F84">
            <w:pPr>
              <w:rPr>
                <w:rFonts w:ascii="Trebuchet MS" w:hAnsi="Trebuchet MS" w:cs="Calibri"/>
                <w:sz w:val="22"/>
                <w:szCs w:val="22"/>
              </w:rPr>
            </w:pPr>
            <w:r w:rsidRPr="00090C98">
              <w:rPr>
                <w:rFonts w:ascii="Trebuchet MS" w:hAnsi="Trebuchet MS" w:cs="Calibri"/>
                <w:b/>
                <w:sz w:val="22"/>
                <w:szCs w:val="22"/>
              </w:rPr>
              <w:t>T</w:t>
            </w:r>
            <w:r w:rsidRPr="00090C98">
              <w:rPr>
                <w:rFonts w:ascii="Trebuchet MS" w:hAnsi="Trebuchet MS" w:cs="Calibri"/>
                <w:sz w:val="22"/>
                <w:szCs w:val="22"/>
              </w:rPr>
              <w:t xml:space="preserve">his category is intended to allow posts dependent on outside funding (for example, a joint project between a diocese and an independent charity such as the Church Urban Fund) to be terminated if that funding comes to an end.  In these cases, at least part of the cost of the office holder’s stipend, pension, housing or other expenses must be defrayed by a person or body other than a DBF, parsonage board, PCC or the Church Commissioners. </w:t>
            </w:r>
          </w:p>
          <w:p w14:paraId="7680F76E" w14:textId="77777777" w:rsidR="008927D6" w:rsidRPr="00090C98" w:rsidRDefault="008927D6">
            <w:pPr>
              <w:rPr>
                <w:rFonts w:ascii="Trebuchet MS" w:hAnsi="Trebuchet MS" w:cs="Calibri"/>
                <w:sz w:val="22"/>
                <w:szCs w:val="22"/>
              </w:rPr>
            </w:pPr>
          </w:p>
          <w:p w14:paraId="4CA120AF"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Theoretically, it is possible to provide a minimal source of outside funding to enable a post to qualify under this provision, as long as it is provided by a person or body other than those named in regulation 29(4). However, if the outside funding is simply a device to create a short-term post rather than a genuine joint venture, the time-limited basis of the appointment could be vulnerable to challenge.</w:t>
            </w:r>
          </w:p>
          <w:p w14:paraId="45F7A786" w14:textId="77777777" w:rsidR="008927D6" w:rsidRPr="00090C98" w:rsidRDefault="008927D6">
            <w:pPr>
              <w:rPr>
                <w:rFonts w:ascii="Trebuchet MS" w:hAnsi="Trebuchet MS" w:cs="Calibri"/>
                <w:b/>
                <w:sz w:val="22"/>
                <w:szCs w:val="22"/>
              </w:rPr>
            </w:pPr>
          </w:p>
        </w:tc>
      </w:tr>
      <w:tr w:rsidR="008927D6" w:rsidRPr="00090C98" w14:paraId="048630D4" w14:textId="77777777" w:rsidTr="00097C6F">
        <w:trPr>
          <w:trHeight w:val="1469"/>
        </w:trPr>
        <w:tc>
          <w:tcPr>
            <w:tcW w:w="2404" w:type="dxa"/>
            <w:shd w:val="clear" w:color="auto" w:fill="auto"/>
          </w:tcPr>
          <w:p w14:paraId="36342B7E" w14:textId="3E3045F2" w:rsidR="008927D6" w:rsidRPr="00090C98" w:rsidRDefault="00DE67D9">
            <w:pPr>
              <w:rPr>
                <w:rFonts w:ascii="Trebuchet MS" w:hAnsi="Trebuchet MS" w:cs="Calibri"/>
                <w:b/>
              </w:rPr>
            </w:pPr>
            <w:r w:rsidRPr="00090C98">
              <w:rPr>
                <w:rFonts w:ascii="Trebuchet MS" w:hAnsi="Trebuchet MS" w:cs="Calibri"/>
                <w:b/>
              </w:rPr>
              <w:t>11</w:t>
            </w:r>
            <w:r w:rsidR="00F35288" w:rsidRPr="00090C98">
              <w:rPr>
                <w:rFonts w:ascii="Trebuchet MS" w:hAnsi="Trebuchet MS" w:cs="Calibri"/>
                <w:b/>
              </w:rPr>
              <w:t>.7 o</w:t>
            </w:r>
            <w:r w:rsidR="00FA2F84" w:rsidRPr="00090C98">
              <w:rPr>
                <w:rFonts w:ascii="Trebuchet MS" w:hAnsi="Trebuchet MS" w:cs="Calibri"/>
                <w:b/>
              </w:rPr>
              <w:t>ffice</w:t>
            </w:r>
            <w:r w:rsidR="00F35288" w:rsidRPr="00090C98">
              <w:rPr>
                <w:rFonts w:ascii="Trebuchet MS" w:hAnsi="Trebuchet MS" w:cs="Calibri"/>
                <w:b/>
              </w:rPr>
              <w:t xml:space="preserve">s </w:t>
            </w:r>
            <w:r w:rsidR="00FA2F84" w:rsidRPr="00090C98">
              <w:rPr>
                <w:rFonts w:ascii="Trebuchet MS" w:hAnsi="Trebuchet MS" w:cs="Calibri"/>
                <w:b/>
              </w:rPr>
              <w:t>designated as probationary</w:t>
            </w:r>
          </w:p>
          <w:p w14:paraId="0A754E54" w14:textId="77777777" w:rsidR="008927D6" w:rsidRPr="00090C98" w:rsidRDefault="008927D6">
            <w:pPr>
              <w:rPr>
                <w:rFonts w:ascii="Trebuchet MS" w:hAnsi="Trebuchet MS" w:cs="Calibri"/>
                <w:sz w:val="22"/>
                <w:szCs w:val="22"/>
              </w:rPr>
            </w:pPr>
          </w:p>
        </w:tc>
        <w:tc>
          <w:tcPr>
            <w:tcW w:w="7372" w:type="dxa"/>
            <w:shd w:val="clear" w:color="auto" w:fill="auto"/>
          </w:tcPr>
          <w:p w14:paraId="514A9FEA"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To be designated as a probationary office one of the following conditions must be satisfied:</w:t>
            </w:r>
          </w:p>
          <w:p w14:paraId="36E5C513" w14:textId="77777777" w:rsidR="008927D6" w:rsidRPr="00090C98" w:rsidRDefault="008927D6">
            <w:pPr>
              <w:rPr>
                <w:rFonts w:ascii="Trebuchet MS" w:hAnsi="Trebuchet MS" w:cs="Calibri"/>
                <w:sz w:val="22"/>
                <w:szCs w:val="22"/>
              </w:rPr>
            </w:pPr>
          </w:p>
          <w:p w14:paraId="27C6476A"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(i) the office holder must not have held any ecclesiastical office for at least a year before the appointment; </w:t>
            </w:r>
          </w:p>
          <w:p w14:paraId="7CAE7B5B" w14:textId="77777777" w:rsidR="008927D6" w:rsidRPr="00090C98" w:rsidRDefault="008927D6">
            <w:pPr>
              <w:rPr>
                <w:rFonts w:ascii="Trebuchet MS" w:hAnsi="Trebuchet MS" w:cs="Calibri"/>
                <w:sz w:val="22"/>
                <w:szCs w:val="22"/>
              </w:rPr>
            </w:pPr>
          </w:p>
          <w:p w14:paraId="4CBF47B2"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(ii) the office holder must have been removed from office under the capability procedure and this must be the first office he or she has occupied since then;</w:t>
            </w:r>
          </w:p>
          <w:p w14:paraId="612E5865" w14:textId="77777777" w:rsidR="008927D6" w:rsidRPr="00090C98" w:rsidRDefault="008927D6">
            <w:pPr>
              <w:rPr>
                <w:rFonts w:ascii="Trebuchet MS" w:hAnsi="Trebuchet MS" w:cs="Calibri"/>
                <w:sz w:val="22"/>
                <w:szCs w:val="22"/>
              </w:rPr>
            </w:pPr>
          </w:p>
          <w:p w14:paraId="4A0207A3" w14:textId="43A2A0E6" w:rsidR="008927D6" w:rsidRPr="00090C98" w:rsidRDefault="00FA2F84">
            <w:pPr>
              <w:rPr>
                <w:rFonts w:ascii="Trebuchet MS" w:hAnsi="Trebuchet MS" w:cs="Calibri"/>
                <w:sz w:val="22"/>
                <w:szCs w:val="22"/>
              </w:rPr>
            </w:pPr>
            <w:r w:rsidRPr="00090C98">
              <w:rPr>
                <w:rFonts w:ascii="Trebuchet MS" w:hAnsi="Trebuchet MS" w:cs="Calibri"/>
                <w:sz w:val="22"/>
                <w:szCs w:val="22"/>
              </w:rPr>
              <w:t>(iii) the officer holder must have been the subject of a disciplinary complaint which has concluded either in the imposition of certain sanctions or with the office holder’s resignation</w:t>
            </w:r>
            <w:r w:rsidR="009029F3" w:rsidRPr="00090C98">
              <w:rPr>
                <w:rFonts w:ascii="Trebuchet MS" w:hAnsi="Trebuchet MS" w:cs="Calibri"/>
                <w:sz w:val="22"/>
                <w:szCs w:val="22"/>
              </w:rPr>
              <w:t>, and</w:t>
            </w:r>
            <w:r w:rsidRPr="00090C98">
              <w:rPr>
                <w:rFonts w:ascii="Trebuchet MS" w:hAnsi="Trebuchet MS" w:cs="Calibri"/>
                <w:sz w:val="22"/>
                <w:szCs w:val="22"/>
              </w:rPr>
              <w:t xml:space="preserve"> the appointment must be made on the recommendation of the diocesan bishop to facilitate that person’s return to ministry.</w:t>
            </w:r>
          </w:p>
          <w:p w14:paraId="4AEBD61A" w14:textId="77777777" w:rsidR="008927D6" w:rsidRPr="00090C98" w:rsidRDefault="008927D6">
            <w:pPr>
              <w:rPr>
                <w:rFonts w:ascii="Trebuchet MS" w:hAnsi="Trebuchet MS" w:cs="Calibri"/>
                <w:sz w:val="22"/>
                <w:szCs w:val="22"/>
              </w:rPr>
            </w:pPr>
          </w:p>
          <w:p w14:paraId="54816DC6"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A probationary appointment can only be made in these specified circumstances. There is no general power for a bishop to ‘try out’ someone in a particular office.</w:t>
            </w:r>
          </w:p>
          <w:p w14:paraId="045D25F7" w14:textId="77777777" w:rsidR="008927D6" w:rsidRPr="00090C98" w:rsidRDefault="008927D6">
            <w:pPr>
              <w:rPr>
                <w:rFonts w:ascii="Trebuchet MS" w:hAnsi="Trebuchet MS" w:cs="Calibri"/>
                <w:b/>
                <w:sz w:val="22"/>
                <w:szCs w:val="22"/>
              </w:rPr>
            </w:pPr>
          </w:p>
        </w:tc>
      </w:tr>
      <w:tr w:rsidR="008927D6" w:rsidRPr="00090C98" w14:paraId="572C73F4" w14:textId="77777777" w:rsidTr="00097C6F">
        <w:trPr>
          <w:trHeight w:val="1469"/>
        </w:trPr>
        <w:tc>
          <w:tcPr>
            <w:tcW w:w="2404" w:type="dxa"/>
            <w:shd w:val="clear" w:color="auto" w:fill="auto"/>
          </w:tcPr>
          <w:p w14:paraId="2B0BDC0E" w14:textId="39AD6233" w:rsidR="008927D6" w:rsidRPr="00090C98" w:rsidRDefault="00DE67D9" w:rsidP="00F35288">
            <w:pPr>
              <w:rPr>
                <w:rFonts w:ascii="Trebuchet MS" w:hAnsi="Trebuchet MS" w:cs="Calibri"/>
                <w:b/>
              </w:rPr>
            </w:pPr>
            <w:r w:rsidRPr="00090C98">
              <w:rPr>
                <w:rFonts w:ascii="Trebuchet MS" w:hAnsi="Trebuchet MS" w:cs="Calibri"/>
                <w:b/>
              </w:rPr>
              <w:t>11</w:t>
            </w:r>
            <w:r w:rsidR="00F35288" w:rsidRPr="00090C98">
              <w:rPr>
                <w:rFonts w:ascii="Trebuchet MS" w:hAnsi="Trebuchet MS" w:cs="Calibri"/>
                <w:b/>
              </w:rPr>
              <w:t xml:space="preserve">.8 Offices </w:t>
            </w:r>
            <w:r w:rsidR="00FA2F84" w:rsidRPr="00090C98">
              <w:rPr>
                <w:rFonts w:ascii="Trebuchet MS" w:hAnsi="Trebuchet MS" w:cs="Calibri"/>
                <w:b/>
              </w:rPr>
              <w:t>created by a Bishops’ Mission Order (BMO)</w:t>
            </w:r>
          </w:p>
        </w:tc>
        <w:tc>
          <w:tcPr>
            <w:tcW w:w="7372" w:type="dxa"/>
            <w:shd w:val="clear" w:color="auto" w:fill="auto"/>
          </w:tcPr>
          <w:p w14:paraId="0105D0EB" w14:textId="4868F3C1" w:rsidR="008927D6" w:rsidRPr="00090C98" w:rsidRDefault="00FA2F84" w:rsidP="002A42BA">
            <w:pPr>
              <w:rPr>
                <w:rFonts w:ascii="Trebuchet MS" w:hAnsi="Trebuchet MS" w:cs="Calibri"/>
                <w:sz w:val="22"/>
                <w:szCs w:val="22"/>
              </w:rPr>
            </w:pPr>
            <w:r w:rsidRPr="00090C98">
              <w:rPr>
                <w:rFonts w:ascii="Trebuchet MS" w:hAnsi="Trebuchet MS" w:cs="Calibri"/>
                <w:sz w:val="22"/>
                <w:szCs w:val="22"/>
              </w:rPr>
              <w:t>The duration of a Bishop’s Mission Order is lim</w:t>
            </w:r>
            <w:r w:rsidR="00F35288" w:rsidRPr="00090C98">
              <w:rPr>
                <w:rFonts w:ascii="Trebuchet MS" w:hAnsi="Trebuchet MS" w:cs="Calibri"/>
                <w:sz w:val="22"/>
                <w:szCs w:val="22"/>
              </w:rPr>
              <w:t>ited to a maximum of five years</w:t>
            </w:r>
            <w:r w:rsidRPr="00090C98">
              <w:rPr>
                <w:rFonts w:ascii="Trebuchet MS" w:hAnsi="Trebuchet MS" w:cs="Calibri"/>
                <w:sz w:val="22"/>
                <w:szCs w:val="22"/>
              </w:rPr>
              <w:t xml:space="preserve"> after which it must be reviewed. If you have questions about BMOs, then do consult Pastoral Division.</w:t>
            </w:r>
          </w:p>
        </w:tc>
      </w:tr>
      <w:tr w:rsidR="008927D6" w:rsidRPr="00090C98" w14:paraId="023AC072" w14:textId="77777777" w:rsidTr="00097C6F">
        <w:trPr>
          <w:trHeight w:val="1469"/>
        </w:trPr>
        <w:tc>
          <w:tcPr>
            <w:tcW w:w="2404" w:type="dxa"/>
            <w:shd w:val="clear" w:color="auto" w:fill="auto"/>
          </w:tcPr>
          <w:p w14:paraId="5F693467" w14:textId="6FF684F4" w:rsidR="008927D6" w:rsidRPr="00090C98" w:rsidRDefault="00DE67D9" w:rsidP="00F35288">
            <w:pPr>
              <w:rPr>
                <w:rFonts w:ascii="Trebuchet MS" w:hAnsi="Trebuchet MS" w:cs="Calibri"/>
                <w:b/>
              </w:rPr>
            </w:pPr>
            <w:r w:rsidRPr="00090C98">
              <w:rPr>
                <w:rFonts w:ascii="Trebuchet MS" w:hAnsi="Trebuchet MS" w:cs="Calibri"/>
                <w:b/>
              </w:rPr>
              <w:lastRenderedPageBreak/>
              <w:t>11.9</w:t>
            </w:r>
            <w:r w:rsidR="00E34474" w:rsidRPr="00090C98">
              <w:rPr>
                <w:rFonts w:ascii="Trebuchet MS" w:hAnsi="Trebuchet MS" w:cs="Calibri"/>
                <w:b/>
              </w:rPr>
              <w:t>.1</w:t>
            </w:r>
            <w:r w:rsidR="00F35288" w:rsidRPr="00090C98">
              <w:rPr>
                <w:rFonts w:ascii="Trebuchet MS" w:hAnsi="Trebuchet MS" w:cs="Calibri"/>
                <w:b/>
              </w:rPr>
              <w:t xml:space="preserve"> O</w:t>
            </w:r>
            <w:r w:rsidR="00FA2F84" w:rsidRPr="00090C98">
              <w:rPr>
                <w:rFonts w:ascii="Trebuchet MS" w:hAnsi="Trebuchet MS" w:cs="Calibri"/>
                <w:b/>
              </w:rPr>
              <w:t>ffice</w:t>
            </w:r>
            <w:r w:rsidR="00F35288" w:rsidRPr="00090C98">
              <w:rPr>
                <w:rFonts w:ascii="Trebuchet MS" w:hAnsi="Trebuchet MS" w:cs="Calibri"/>
                <w:b/>
              </w:rPr>
              <w:t xml:space="preserve">s </w:t>
            </w:r>
            <w:r w:rsidR="00FA2F84" w:rsidRPr="00090C98">
              <w:rPr>
                <w:rFonts w:ascii="Trebuchet MS" w:hAnsi="Trebuchet MS" w:cs="Calibri"/>
                <w:b/>
              </w:rPr>
              <w:t xml:space="preserve">designated as held in conjunction with another office or employment </w:t>
            </w:r>
          </w:p>
        </w:tc>
        <w:tc>
          <w:tcPr>
            <w:tcW w:w="7372" w:type="dxa"/>
            <w:shd w:val="clear" w:color="auto" w:fill="auto"/>
          </w:tcPr>
          <w:p w14:paraId="620C33C6"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There are various possible scenarios here: </w:t>
            </w:r>
          </w:p>
          <w:p w14:paraId="092B2367" w14:textId="77777777" w:rsidR="008927D6" w:rsidRPr="00090C98" w:rsidRDefault="008927D6">
            <w:pPr>
              <w:rPr>
                <w:rFonts w:ascii="Trebuchet MS" w:hAnsi="Trebuchet MS" w:cs="Calibri"/>
                <w:sz w:val="22"/>
                <w:szCs w:val="22"/>
              </w:rPr>
            </w:pPr>
          </w:p>
          <w:p w14:paraId="56F9CC2E" w14:textId="77777777" w:rsidR="008927D6" w:rsidRPr="00090C98" w:rsidRDefault="00FA2F84">
            <w:pPr>
              <w:pStyle w:val="ListParagraph"/>
              <w:numPr>
                <w:ilvl w:val="0"/>
                <w:numId w:val="7"/>
              </w:numPr>
              <w:rPr>
                <w:rFonts w:ascii="Trebuchet MS" w:hAnsi="Trebuchet MS" w:cs="Calibri"/>
                <w:sz w:val="22"/>
                <w:szCs w:val="22"/>
              </w:rPr>
            </w:pPr>
            <w:r w:rsidRPr="00090C98">
              <w:rPr>
                <w:rFonts w:ascii="Trebuchet MS" w:hAnsi="Trebuchet MS" w:cs="Calibri"/>
                <w:sz w:val="22"/>
                <w:szCs w:val="22"/>
              </w:rPr>
              <w:t>a DDO employed by the DBF who is also a residentiary canon;</w:t>
            </w:r>
          </w:p>
          <w:p w14:paraId="481AEF88" w14:textId="77777777" w:rsidR="008927D6" w:rsidRPr="00090C98" w:rsidRDefault="008927D6">
            <w:pPr>
              <w:rPr>
                <w:rFonts w:ascii="Trebuchet MS" w:hAnsi="Trebuchet MS" w:cs="Calibri"/>
                <w:sz w:val="22"/>
                <w:szCs w:val="22"/>
              </w:rPr>
            </w:pPr>
          </w:p>
          <w:p w14:paraId="4C6400AF" w14:textId="77777777" w:rsidR="008927D6" w:rsidRPr="00090C98" w:rsidRDefault="00FA2F84">
            <w:pPr>
              <w:pStyle w:val="ListParagraph"/>
              <w:numPr>
                <w:ilvl w:val="0"/>
                <w:numId w:val="7"/>
              </w:numPr>
              <w:rPr>
                <w:rFonts w:ascii="Trebuchet MS" w:hAnsi="Trebuchet MS" w:cs="Calibri"/>
                <w:sz w:val="22"/>
                <w:szCs w:val="22"/>
              </w:rPr>
            </w:pPr>
            <w:r w:rsidRPr="00090C98">
              <w:rPr>
                <w:rFonts w:ascii="Trebuchet MS" w:hAnsi="Trebuchet MS" w:cs="Calibri"/>
                <w:sz w:val="22"/>
                <w:szCs w:val="22"/>
              </w:rPr>
              <w:t>an archdeacon who is also a residentiary canon;</w:t>
            </w:r>
          </w:p>
          <w:p w14:paraId="337B0FF8" w14:textId="77777777" w:rsidR="008927D6" w:rsidRPr="00090C98" w:rsidRDefault="008927D6">
            <w:pPr>
              <w:rPr>
                <w:rFonts w:ascii="Trebuchet MS" w:hAnsi="Trebuchet MS" w:cs="Calibri"/>
                <w:sz w:val="22"/>
                <w:szCs w:val="22"/>
              </w:rPr>
            </w:pPr>
          </w:p>
          <w:p w14:paraId="13206122" w14:textId="77777777" w:rsidR="008927D6" w:rsidRPr="00090C98" w:rsidRDefault="00FA2F84">
            <w:pPr>
              <w:pStyle w:val="ListParagraph"/>
              <w:numPr>
                <w:ilvl w:val="0"/>
                <w:numId w:val="7"/>
              </w:numPr>
              <w:rPr>
                <w:rFonts w:ascii="Trebuchet MS" w:hAnsi="Trebuchet MS" w:cs="Calibri"/>
                <w:sz w:val="22"/>
                <w:szCs w:val="22"/>
              </w:rPr>
            </w:pPr>
            <w:r w:rsidRPr="00090C98">
              <w:rPr>
                <w:rFonts w:ascii="Trebuchet MS" w:hAnsi="Trebuchet MS" w:cs="Calibri"/>
                <w:sz w:val="22"/>
                <w:szCs w:val="22"/>
              </w:rPr>
              <w:t>a DBF employee who is also a house for duty office holder;</w:t>
            </w:r>
          </w:p>
          <w:p w14:paraId="5C3B0621" w14:textId="77777777" w:rsidR="008927D6" w:rsidRPr="00090C98" w:rsidRDefault="008927D6">
            <w:pPr>
              <w:rPr>
                <w:rFonts w:ascii="Trebuchet MS" w:hAnsi="Trebuchet MS" w:cs="Calibri"/>
                <w:sz w:val="22"/>
                <w:szCs w:val="22"/>
              </w:rPr>
            </w:pPr>
          </w:p>
          <w:p w14:paraId="5F670357" w14:textId="77777777" w:rsidR="008927D6" w:rsidRPr="00090C98" w:rsidRDefault="00FA2F84">
            <w:pPr>
              <w:pStyle w:val="ListParagraph"/>
              <w:numPr>
                <w:ilvl w:val="0"/>
                <w:numId w:val="7"/>
              </w:numPr>
              <w:rPr>
                <w:rFonts w:ascii="Trebuchet MS" w:hAnsi="Trebuchet MS" w:cs="Calibri"/>
                <w:sz w:val="22"/>
                <w:szCs w:val="22"/>
              </w:rPr>
            </w:pPr>
            <w:r w:rsidRPr="00090C98">
              <w:rPr>
                <w:rFonts w:ascii="Trebuchet MS" w:hAnsi="Trebuchet MS" w:cs="Calibri"/>
                <w:sz w:val="22"/>
                <w:szCs w:val="22"/>
              </w:rPr>
              <w:t>an office holder who holds more than one benefice in plurality.</w:t>
            </w:r>
          </w:p>
          <w:p w14:paraId="0DF81B44" w14:textId="77777777" w:rsidR="008927D6" w:rsidRPr="00090C98" w:rsidRDefault="008927D6">
            <w:pPr>
              <w:rPr>
                <w:rFonts w:ascii="Trebuchet MS" w:hAnsi="Trebuchet MS" w:cs="Calibri"/>
                <w:sz w:val="22"/>
                <w:szCs w:val="22"/>
              </w:rPr>
            </w:pPr>
          </w:p>
        </w:tc>
      </w:tr>
      <w:tr w:rsidR="008927D6" w:rsidRPr="00090C98" w14:paraId="0248EBFD" w14:textId="77777777" w:rsidTr="00097C6F">
        <w:trPr>
          <w:trHeight w:val="555"/>
        </w:trPr>
        <w:tc>
          <w:tcPr>
            <w:tcW w:w="2404" w:type="dxa"/>
            <w:shd w:val="clear" w:color="auto" w:fill="auto"/>
          </w:tcPr>
          <w:p w14:paraId="22F5867F" w14:textId="1C6DE2EA" w:rsidR="008927D6" w:rsidRPr="00090C98" w:rsidRDefault="00DE67D9" w:rsidP="002A42BA">
            <w:pPr>
              <w:rPr>
                <w:rFonts w:ascii="Trebuchet MS" w:hAnsi="Trebuchet MS" w:cs="Calibri"/>
                <w:b/>
              </w:rPr>
            </w:pPr>
            <w:r w:rsidRPr="00090C98">
              <w:rPr>
                <w:rFonts w:ascii="Trebuchet MS" w:hAnsi="Trebuchet MS" w:cs="Calibri"/>
                <w:b/>
              </w:rPr>
              <w:t>11.9</w:t>
            </w:r>
            <w:r w:rsidR="00E34474" w:rsidRPr="00090C98">
              <w:rPr>
                <w:rFonts w:ascii="Trebuchet MS" w:hAnsi="Trebuchet MS" w:cs="Calibri"/>
                <w:b/>
              </w:rPr>
              <w:t xml:space="preserve">.2 </w:t>
            </w:r>
            <w:r w:rsidR="00FA2F84" w:rsidRPr="00090C98">
              <w:rPr>
                <w:rFonts w:ascii="Trebuchet MS" w:hAnsi="Trebuchet MS" w:cs="Calibri"/>
                <w:b/>
              </w:rPr>
              <w:t>Dual role</w:t>
            </w:r>
            <w:r w:rsidR="002A42BA" w:rsidRPr="00090C98">
              <w:rPr>
                <w:rFonts w:ascii="Trebuchet MS" w:hAnsi="Trebuchet MS" w:cs="Calibri"/>
                <w:b/>
              </w:rPr>
              <w:t xml:space="preserve"> options</w:t>
            </w:r>
          </w:p>
        </w:tc>
        <w:tc>
          <w:tcPr>
            <w:tcW w:w="7372" w:type="dxa"/>
            <w:shd w:val="clear" w:color="auto" w:fill="auto"/>
          </w:tcPr>
          <w:p w14:paraId="5BFC3664" w14:textId="48769386" w:rsidR="008927D6" w:rsidRPr="00090C98" w:rsidRDefault="00BE330F">
            <w:pPr>
              <w:rPr>
                <w:rFonts w:ascii="Trebuchet MS" w:hAnsi="Trebuchet MS" w:cs="Calibri"/>
                <w:sz w:val="22"/>
                <w:szCs w:val="22"/>
              </w:rPr>
            </w:pPr>
            <w:r w:rsidRPr="00090C98">
              <w:rPr>
                <w:rFonts w:ascii="Trebuchet MS" w:hAnsi="Trebuchet MS" w:cs="Calibri"/>
                <w:sz w:val="22"/>
                <w:szCs w:val="22"/>
              </w:rPr>
              <w:t>1</w:t>
            </w:r>
            <w:r w:rsidR="00FA2F84" w:rsidRPr="00090C98">
              <w:rPr>
                <w:rFonts w:ascii="Trebuchet MS" w:hAnsi="Trebuchet MS" w:cs="Calibri"/>
                <w:sz w:val="22"/>
                <w:szCs w:val="22"/>
              </w:rPr>
              <w:t>.</w:t>
            </w:r>
            <w:r w:rsidRPr="00090C98">
              <w:rPr>
                <w:rFonts w:ascii="Trebuchet MS" w:hAnsi="Trebuchet MS" w:cs="Calibri"/>
                <w:sz w:val="22"/>
                <w:szCs w:val="22"/>
              </w:rPr>
              <w:t xml:space="preserve"> </w:t>
            </w:r>
            <w:r w:rsidR="00FA2F84" w:rsidRPr="00090C98">
              <w:rPr>
                <w:rFonts w:ascii="Trebuchet MS" w:hAnsi="Trebuchet MS" w:cs="Calibri"/>
                <w:sz w:val="22"/>
                <w:szCs w:val="22"/>
              </w:rPr>
              <w:t>Make one or both posts fixed term</w:t>
            </w:r>
            <w:r w:rsidR="009029F3" w:rsidRPr="00090C98">
              <w:rPr>
                <w:rFonts w:ascii="Trebuchet MS" w:hAnsi="Trebuchet MS" w:cs="Calibri"/>
                <w:sz w:val="22"/>
                <w:szCs w:val="22"/>
              </w:rPr>
              <w:t>, as</w:t>
            </w:r>
            <w:r w:rsidR="00FA2F84" w:rsidRPr="00090C98">
              <w:rPr>
                <w:rFonts w:ascii="Trebuchet MS" w:hAnsi="Trebuchet MS" w:cs="Calibri"/>
                <w:sz w:val="22"/>
                <w:szCs w:val="22"/>
              </w:rPr>
              <w:t xml:space="preserve"> offices</w:t>
            </w:r>
            <w:r w:rsidR="002A42BA" w:rsidRPr="00090C98">
              <w:rPr>
                <w:rFonts w:ascii="Trebuchet MS" w:hAnsi="Trebuchet MS" w:cs="Calibri"/>
                <w:sz w:val="22"/>
                <w:szCs w:val="22"/>
              </w:rPr>
              <w:t xml:space="preserve"> may</w:t>
            </w:r>
            <w:r w:rsidR="00FA2F84" w:rsidRPr="00090C98">
              <w:rPr>
                <w:rFonts w:ascii="Trebuchet MS" w:hAnsi="Trebuchet MS" w:cs="Calibri"/>
                <w:sz w:val="22"/>
                <w:szCs w:val="22"/>
              </w:rPr>
              <w:t xml:space="preserve"> be successively renewed over a period of time without becoming permanent. </w:t>
            </w:r>
            <w:r w:rsidR="002A42BA" w:rsidRPr="00090C98">
              <w:rPr>
                <w:rFonts w:ascii="Trebuchet MS" w:hAnsi="Trebuchet MS" w:cs="Calibri"/>
                <w:sz w:val="22"/>
                <w:szCs w:val="22"/>
              </w:rPr>
              <w:t>(</w:t>
            </w:r>
            <w:r w:rsidR="00FA2F84" w:rsidRPr="00090C98">
              <w:rPr>
                <w:rFonts w:ascii="Trebuchet MS" w:hAnsi="Trebuchet MS" w:cs="Calibri"/>
                <w:sz w:val="22"/>
                <w:szCs w:val="22"/>
              </w:rPr>
              <w:t>By contrast, if a contract of employment is renewed so that it has been in force continuously for more than 4 years, it is normally automatically converted into a permanent contract.</w:t>
            </w:r>
            <w:r w:rsidR="002A42BA" w:rsidRPr="00090C98">
              <w:rPr>
                <w:rFonts w:ascii="Trebuchet MS" w:hAnsi="Trebuchet MS" w:cs="Calibri"/>
                <w:sz w:val="22"/>
                <w:szCs w:val="22"/>
              </w:rPr>
              <w:t>)</w:t>
            </w:r>
            <w:r w:rsidR="00FA2F84" w:rsidRPr="00090C98">
              <w:rPr>
                <w:rFonts w:ascii="Trebuchet MS" w:hAnsi="Trebuchet MS" w:cs="Calibri"/>
                <w:sz w:val="22"/>
                <w:szCs w:val="22"/>
              </w:rPr>
              <w:t xml:space="preserve"> </w:t>
            </w:r>
            <w:r w:rsidR="002A42BA" w:rsidRPr="00090C98">
              <w:rPr>
                <w:rFonts w:ascii="Trebuchet MS" w:hAnsi="Trebuchet MS" w:cs="Calibri"/>
                <w:sz w:val="22"/>
                <w:szCs w:val="22"/>
              </w:rPr>
              <w:t>Or</w:t>
            </w:r>
          </w:p>
          <w:p w14:paraId="75BF79DC" w14:textId="77777777" w:rsidR="008927D6" w:rsidRPr="00090C98" w:rsidRDefault="008927D6">
            <w:pPr>
              <w:rPr>
                <w:rFonts w:ascii="Trebuchet MS" w:hAnsi="Trebuchet MS" w:cs="Calibri"/>
                <w:sz w:val="22"/>
                <w:szCs w:val="22"/>
              </w:rPr>
            </w:pPr>
          </w:p>
          <w:p w14:paraId="4DB2DD77" w14:textId="47B8763C" w:rsidR="008927D6" w:rsidRPr="00090C98" w:rsidRDefault="002A42BA">
            <w:pPr>
              <w:rPr>
                <w:rFonts w:ascii="Trebuchet MS" w:hAnsi="Trebuchet MS" w:cs="Calibri"/>
                <w:sz w:val="22"/>
                <w:szCs w:val="22"/>
              </w:rPr>
            </w:pPr>
            <w:r w:rsidRPr="00090C98">
              <w:rPr>
                <w:rFonts w:ascii="Trebuchet MS" w:hAnsi="Trebuchet MS" w:cs="Calibri"/>
                <w:sz w:val="22"/>
                <w:szCs w:val="22"/>
              </w:rPr>
              <w:t>2. Specify in the SOP that t</w:t>
            </w:r>
            <w:r w:rsidR="00FA2F84" w:rsidRPr="00090C98">
              <w:rPr>
                <w:rFonts w:ascii="Trebuchet MS" w:hAnsi="Trebuchet MS" w:cs="Calibri"/>
                <w:sz w:val="22"/>
                <w:szCs w:val="22"/>
              </w:rPr>
              <w:t>he office (or both offices if there is more than one) terminates if the other office or employment to which it is linked terminates.</w:t>
            </w:r>
          </w:p>
          <w:p w14:paraId="61E6F179" w14:textId="77777777" w:rsidR="008927D6" w:rsidRPr="00090C98" w:rsidRDefault="008927D6">
            <w:pPr>
              <w:rPr>
                <w:rFonts w:ascii="Trebuchet MS" w:hAnsi="Trebuchet MS" w:cs="Calibri"/>
                <w:sz w:val="22"/>
                <w:szCs w:val="22"/>
              </w:rPr>
            </w:pPr>
          </w:p>
          <w:p w14:paraId="73CAA797"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The statement(s) of particulars would need to contain particulars of either the fixed term or the circumstances under which the office would terminate. </w:t>
            </w:r>
          </w:p>
          <w:p w14:paraId="408C36A1" w14:textId="77777777" w:rsidR="008927D6" w:rsidRPr="00090C98" w:rsidRDefault="008927D6">
            <w:pPr>
              <w:rPr>
                <w:rFonts w:ascii="Trebuchet MS" w:hAnsi="Trebuchet MS" w:cs="Calibri"/>
                <w:sz w:val="22"/>
                <w:szCs w:val="22"/>
              </w:rPr>
            </w:pPr>
          </w:p>
          <w:p w14:paraId="5E18922F" w14:textId="77777777" w:rsidR="008927D6" w:rsidRPr="00090C98" w:rsidRDefault="00FA2F84">
            <w:pPr>
              <w:rPr>
                <w:rFonts w:ascii="Trebuchet MS" w:hAnsi="Trebuchet MS" w:cs="Calibri"/>
                <w:sz w:val="22"/>
                <w:szCs w:val="22"/>
              </w:rPr>
            </w:pPr>
            <w:r w:rsidRPr="00090C98">
              <w:rPr>
                <w:rFonts w:ascii="Trebuchet MS" w:hAnsi="Trebuchet MS" w:cs="Calibri"/>
                <w:sz w:val="22"/>
                <w:szCs w:val="22"/>
              </w:rPr>
              <w:t>The statement of particulars will need to specify which (if any) post comes with a provided house. In some cases (for example, a residentiary canon who was a DDO) the bishop would probably want to prevent a situation where the officer holder could in theory resign from the employed post whilst continuing in the office and remaining in the house. This could be done by designating the office as held in conjunction with another employment and specifying that it must come to an end if the person ceases to be employed in the role to which it was linked for any reason.</w:t>
            </w:r>
          </w:p>
          <w:p w14:paraId="6FACEACA" w14:textId="77777777" w:rsidR="008927D6" w:rsidRPr="00090C98" w:rsidRDefault="008927D6">
            <w:pPr>
              <w:rPr>
                <w:rFonts w:ascii="Trebuchet MS" w:hAnsi="Trebuchet MS" w:cs="Calibri"/>
                <w:sz w:val="22"/>
                <w:szCs w:val="22"/>
              </w:rPr>
            </w:pPr>
          </w:p>
          <w:p w14:paraId="4CB05AE3" w14:textId="6BCAC040" w:rsidR="008927D6" w:rsidRPr="00090C98" w:rsidRDefault="00FA2F84">
            <w:pPr>
              <w:rPr>
                <w:rFonts w:ascii="Trebuchet MS" w:hAnsi="Trebuchet MS" w:cs="Calibri"/>
                <w:sz w:val="22"/>
                <w:szCs w:val="22"/>
              </w:rPr>
            </w:pPr>
            <w:r w:rsidRPr="00090C98">
              <w:rPr>
                <w:rFonts w:ascii="Trebuchet MS" w:hAnsi="Trebuchet MS" w:cs="Calibri"/>
                <w:sz w:val="22"/>
                <w:szCs w:val="22"/>
              </w:rPr>
              <w:t xml:space="preserve">There is no </w:t>
            </w:r>
            <w:r w:rsidRPr="00090C98">
              <w:rPr>
                <w:rFonts w:ascii="Trebuchet MS" w:hAnsi="Trebuchet MS" w:cs="Calibri"/>
                <w:i/>
                <w:sz w:val="22"/>
                <w:szCs w:val="22"/>
              </w:rPr>
              <w:t>requirement</w:t>
            </w:r>
            <w:r w:rsidRPr="00090C98">
              <w:rPr>
                <w:rFonts w:ascii="Trebuchet MS" w:hAnsi="Trebuchet MS" w:cs="Calibri"/>
                <w:sz w:val="22"/>
                <w:szCs w:val="22"/>
              </w:rPr>
              <w:t xml:space="preserve"> to do this – it is a case of using your discretion and asking what would happen in a particular case. </w:t>
            </w:r>
          </w:p>
          <w:p w14:paraId="7961D9FD" w14:textId="77777777" w:rsidR="008927D6" w:rsidRDefault="008927D6">
            <w:pPr>
              <w:rPr>
                <w:rFonts w:ascii="Trebuchet MS" w:hAnsi="Trebuchet MS" w:cs="Calibri"/>
                <w:sz w:val="22"/>
                <w:szCs w:val="22"/>
              </w:rPr>
            </w:pPr>
          </w:p>
          <w:p w14:paraId="39F4A603" w14:textId="77777777" w:rsidR="00097C6F" w:rsidRDefault="00097C6F">
            <w:pPr>
              <w:rPr>
                <w:rFonts w:ascii="Trebuchet MS" w:hAnsi="Trebuchet MS" w:cs="Calibri"/>
                <w:sz w:val="22"/>
                <w:szCs w:val="22"/>
              </w:rPr>
            </w:pPr>
          </w:p>
          <w:p w14:paraId="79919887" w14:textId="77777777" w:rsidR="00097C6F" w:rsidRDefault="00097C6F">
            <w:pPr>
              <w:rPr>
                <w:rFonts w:ascii="Trebuchet MS" w:hAnsi="Trebuchet MS" w:cs="Calibri"/>
                <w:sz w:val="22"/>
                <w:szCs w:val="22"/>
              </w:rPr>
            </w:pPr>
          </w:p>
          <w:p w14:paraId="61957245" w14:textId="77777777" w:rsidR="00097C6F" w:rsidRDefault="00097C6F">
            <w:pPr>
              <w:rPr>
                <w:rFonts w:ascii="Trebuchet MS" w:hAnsi="Trebuchet MS" w:cs="Calibri"/>
                <w:sz w:val="22"/>
                <w:szCs w:val="22"/>
              </w:rPr>
            </w:pPr>
          </w:p>
          <w:p w14:paraId="3D4DAB64" w14:textId="77777777" w:rsidR="00097C6F" w:rsidRDefault="00097C6F">
            <w:pPr>
              <w:rPr>
                <w:rFonts w:ascii="Trebuchet MS" w:hAnsi="Trebuchet MS" w:cs="Calibri"/>
                <w:sz w:val="22"/>
                <w:szCs w:val="22"/>
              </w:rPr>
            </w:pPr>
          </w:p>
          <w:p w14:paraId="67B4EB80" w14:textId="77777777" w:rsidR="00097C6F" w:rsidRDefault="00097C6F">
            <w:pPr>
              <w:rPr>
                <w:rFonts w:ascii="Trebuchet MS" w:hAnsi="Trebuchet MS" w:cs="Calibri"/>
                <w:sz w:val="22"/>
                <w:szCs w:val="22"/>
              </w:rPr>
            </w:pPr>
          </w:p>
          <w:p w14:paraId="22BB74FA" w14:textId="77777777" w:rsidR="00097C6F" w:rsidRDefault="00097C6F">
            <w:pPr>
              <w:rPr>
                <w:rFonts w:ascii="Trebuchet MS" w:hAnsi="Trebuchet MS" w:cs="Calibri"/>
                <w:sz w:val="22"/>
                <w:szCs w:val="22"/>
              </w:rPr>
            </w:pPr>
          </w:p>
          <w:p w14:paraId="0C836EBE" w14:textId="77777777" w:rsidR="00097C6F" w:rsidRDefault="00097C6F">
            <w:pPr>
              <w:rPr>
                <w:rFonts w:ascii="Trebuchet MS" w:hAnsi="Trebuchet MS" w:cs="Calibri"/>
                <w:sz w:val="22"/>
                <w:szCs w:val="22"/>
              </w:rPr>
            </w:pPr>
          </w:p>
          <w:p w14:paraId="293C3349" w14:textId="77777777" w:rsidR="00097C6F" w:rsidRDefault="00097C6F">
            <w:pPr>
              <w:rPr>
                <w:rFonts w:ascii="Trebuchet MS" w:hAnsi="Trebuchet MS" w:cs="Calibri"/>
                <w:sz w:val="22"/>
                <w:szCs w:val="22"/>
              </w:rPr>
            </w:pPr>
          </w:p>
          <w:p w14:paraId="249BA656" w14:textId="77777777" w:rsidR="00097C6F" w:rsidRPr="00090C98" w:rsidRDefault="00097C6F">
            <w:pPr>
              <w:rPr>
                <w:rFonts w:ascii="Trebuchet MS" w:hAnsi="Trebuchet MS" w:cs="Calibri"/>
                <w:sz w:val="22"/>
                <w:szCs w:val="22"/>
              </w:rPr>
            </w:pPr>
          </w:p>
        </w:tc>
      </w:tr>
    </w:tbl>
    <w:p w14:paraId="40528453" w14:textId="77777777" w:rsidR="008927D6" w:rsidRPr="00090C98" w:rsidRDefault="008927D6" w:rsidP="00E34474">
      <w:pPr>
        <w:jc w:val="both"/>
        <w:rPr>
          <w:rFonts w:ascii="Trebuchet MS" w:hAnsi="Trebuchet MS" w:cs="Arial"/>
          <w:sz w:val="22"/>
          <w:szCs w:val="22"/>
        </w:rPr>
      </w:pPr>
    </w:p>
    <w:tbl>
      <w:tblPr>
        <w:tblW w:w="9634" w:type="dxa"/>
        <w:tblLayout w:type="fixed"/>
        <w:tblLook w:val="0000" w:firstRow="0" w:lastRow="0" w:firstColumn="0" w:lastColumn="0" w:noHBand="0" w:noVBand="0"/>
      </w:tblPr>
      <w:tblGrid>
        <w:gridCol w:w="2431"/>
        <w:gridCol w:w="7203"/>
      </w:tblGrid>
      <w:tr w:rsidR="008927D6" w:rsidRPr="00090C98" w14:paraId="6DFDADA7" w14:textId="77777777" w:rsidTr="00097C6F">
        <w:trPr>
          <w:trHeight w:val="1469"/>
        </w:trPr>
        <w:tc>
          <w:tcPr>
            <w:tcW w:w="2431" w:type="dxa"/>
            <w:tcBorders>
              <w:top w:val="single" w:sz="4" w:space="0" w:color="C0C0C0"/>
              <w:left w:val="single" w:sz="4" w:space="0" w:color="C0C0C0"/>
              <w:bottom w:val="single" w:sz="12" w:space="0" w:color="C0C0C0"/>
              <w:right w:val="single" w:sz="4" w:space="0" w:color="C0C0C0"/>
            </w:tcBorders>
            <w:shd w:val="clear" w:color="auto" w:fill="auto"/>
          </w:tcPr>
          <w:p w14:paraId="38AB2ACF" w14:textId="2C5B23E5" w:rsidR="008927D6" w:rsidRPr="00090C98" w:rsidRDefault="00DE67D9" w:rsidP="00E34474">
            <w:pPr>
              <w:rPr>
                <w:rFonts w:ascii="Trebuchet MS" w:hAnsi="Trebuchet MS" w:cs="Arial"/>
                <w:b/>
                <w:bCs/>
              </w:rPr>
            </w:pPr>
            <w:r w:rsidRPr="00090C98">
              <w:rPr>
                <w:rFonts w:ascii="Trebuchet MS" w:hAnsi="Trebuchet MS" w:cs="Arial"/>
                <w:b/>
                <w:bCs/>
              </w:rPr>
              <w:lastRenderedPageBreak/>
              <w:t>11.9</w:t>
            </w:r>
            <w:r w:rsidR="00E34474" w:rsidRPr="00090C98">
              <w:rPr>
                <w:rFonts w:ascii="Trebuchet MS" w:hAnsi="Trebuchet MS" w:cs="Arial"/>
                <w:b/>
                <w:bCs/>
              </w:rPr>
              <w:t>.3 dual roles and SOPs</w:t>
            </w:r>
          </w:p>
        </w:tc>
        <w:tc>
          <w:tcPr>
            <w:tcW w:w="7203" w:type="dxa"/>
            <w:tcBorders>
              <w:top w:val="single" w:sz="4" w:space="0" w:color="C0C0C0"/>
              <w:left w:val="single" w:sz="4" w:space="0" w:color="C0C0C0"/>
              <w:bottom w:val="single" w:sz="12" w:space="0" w:color="C0C0C0"/>
              <w:right w:val="single" w:sz="4" w:space="0" w:color="C0C0C0"/>
            </w:tcBorders>
            <w:shd w:val="clear" w:color="auto" w:fill="auto"/>
          </w:tcPr>
          <w:p w14:paraId="19962C0E" w14:textId="56F0874A" w:rsidR="008927D6" w:rsidRPr="00090C98" w:rsidRDefault="00E34474">
            <w:pPr>
              <w:rPr>
                <w:rFonts w:ascii="Trebuchet MS" w:hAnsi="Trebuchet MS" w:cs="Arial"/>
                <w:bCs/>
                <w:sz w:val="22"/>
                <w:szCs w:val="22"/>
              </w:rPr>
            </w:pPr>
            <w:r w:rsidRPr="00090C98">
              <w:rPr>
                <w:rFonts w:ascii="Trebuchet MS" w:hAnsi="Trebuchet MS" w:cs="Arial"/>
                <w:bCs/>
                <w:sz w:val="22"/>
                <w:szCs w:val="22"/>
              </w:rPr>
              <w:t xml:space="preserve">Where the posts are both offices and are held in conjunction </w:t>
            </w:r>
            <w:r w:rsidR="00FA2F84" w:rsidRPr="00090C98">
              <w:rPr>
                <w:rFonts w:ascii="Trebuchet MS" w:hAnsi="Trebuchet MS" w:cs="Arial"/>
                <w:bCs/>
                <w:sz w:val="22"/>
                <w:szCs w:val="22"/>
              </w:rPr>
              <w:t xml:space="preserve">You can issue a single statement of particulars, which can be helpful if the post is full time and you don’t want to have to apportion stipend, time and annual leave in the statement of particulars – it is possible for the statement of particulars to refer to the role description. </w:t>
            </w:r>
          </w:p>
          <w:p w14:paraId="015A5C67" w14:textId="77777777" w:rsidR="00E34474" w:rsidRPr="00090C98" w:rsidRDefault="00E34474">
            <w:pPr>
              <w:rPr>
                <w:rFonts w:ascii="Trebuchet MS" w:hAnsi="Trebuchet MS" w:cs="Arial"/>
                <w:bCs/>
                <w:sz w:val="22"/>
                <w:szCs w:val="22"/>
              </w:rPr>
            </w:pPr>
          </w:p>
          <w:p w14:paraId="02977E1D" w14:textId="35E489FB" w:rsidR="00E34474" w:rsidRPr="00090C98" w:rsidRDefault="00E34474" w:rsidP="00E34474">
            <w:pPr>
              <w:rPr>
                <w:rFonts w:ascii="Trebuchet MS" w:hAnsi="Trebuchet MS" w:cs="Arial"/>
                <w:sz w:val="22"/>
                <w:szCs w:val="22"/>
              </w:rPr>
            </w:pPr>
            <w:r w:rsidRPr="00090C98">
              <w:rPr>
                <w:rFonts w:ascii="Trebuchet MS" w:hAnsi="Trebuchet MS" w:cs="Arial"/>
                <w:bCs/>
                <w:sz w:val="22"/>
                <w:szCs w:val="22"/>
              </w:rPr>
              <w:t>If someone holds two posts in conjunction that are not both offices</w:t>
            </w:r>
            <w:r w:rsidRPr="00090C98">
              <w:rPr>
                <w:rFonts w:ascii="Trebuchet MS" w:hAnsi="Trebuchet MS" w:cs="Arial"/>
                <w:sz w:val="22"/>
                <w:szCs w:val="22"/>
              </w:rPr>
              <w:t xml:space="preserve">, </w:t>
            </w:r>
            <w:r w:rsidR="00BE330F" w:rsidRPr="00090C98">
              <w:rPr>
                <w:rFonts w:ascii="Trebuchet MS" w:hAnsi="Trebuchet MS" w:cs="Arial"/>
                <w:sz w:val="22"/>
                <w:szCs w:val="22"/>
              </w:rPr>
              <w:t>y</w:t>
            </w:r>
            <w:r w:rsidRPr="00090C98">
              <w:rPr>
                <w:rFonts w:ascii="Trebuchet MS" w:hAnsi="Trebuchet MS" w:cs="Arial"/>
                <w:sz w:val="22"/>
                <w:szCs w:val="22"/>
              </w:rPr>
              <w:t>ou would need to issue two documents, a statement of particul</w:t>
            </w:r>
            <w:r w:rsidR="00BE330F" w:rsidRPr="00090C98">
              <w:rPr>
                <w:rFonts w:ascii="Trebuchet MS" w:hAnsi="Trebuchet MS" w:cs="Arial"/>
                <w:sz w:val="22"/>
                <w:szCs w:val="22"/>
              </w:rPr>
              <w:t xml:space="preserve">ars and an employment contract. </w:t>
            </w:r>
            <w:r w:rsidRPr="00090C98">
              <w:rPr>
                <w:rFonts w:ascii="Trebuchet MS" w:hAnsi="Trebuchet MS" w:cs="Arial"/>
                <w:sz w:val="22"/>
                <w:szCs w:val="22"/>
              </w:rPr>
              <w:t>In such a case, the appointment to the office may be made for a fixed term or the statement of particulars may state that it will terminate if and when the employment, with which it is held in conjunction, comes to an end.</w:t>
            </w:r>
          </w:p>
          <w:p w14:paraId="3124DB4C" w14:textId="77777777" w:rsidR="008927D6" w:rsidRPr="00090C98" w:rsidRDefault="008927D6">
            <w:pPr>
              <w:rPr>
                <w:rFonts w:ascii="Trebuchet MS" w:hAnsi="Trebuchet MS" w:cs="Arial"/>
                <w:bCs/>
              </w:rPr>
            </w:pPr>
          </w:p>
        </w:tc>
      </w:tr>
      <w:tr w:rsidR="008927D6" w:rsidRPr="00090C98" w14:paraId="277DC2D7"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03BF9521" w14:textId="7292785A" w:rsidR="008927D6" w:rsidRPr="00090C98" w:rsidRDefault="00DE67D9">
            <w:pPr>
              <w:rPr>
                <w:rFonts w:ascii="Trebuchet MS" w:hAnsi="Trebuchet MS" w:cs="Arial"/>
                <w:b/>
                <w:bCs/>
              </w:rPr>
            </w:pPr>
            <w:r w:rsidRPr="00090C98">
              <w:rPr>
                <w:rFonts w:ascii="Trebuchet MS" w:hAnsi="Trebuchet MS" w:cs="Arial"/>
                <w:b/>
                <w:bCs/>
              </w:rPr>
              <w:t>11.9</w:t>
            </w:r>
            <w:r w:rsidR="00E34474" w:rsidRPr="00090C98">
              <w:rPr>
                <w:rFonts w:ascii="Trebuchet MS" w:hAnsi="Trebuchet MS" w:cs="Arial"/>
                <w:b/>
                <w:bCs/>
              </w:rPr>
              <w:t>.4 Diocesan project or portfolio work in combination with parochial ministry</w:t>
            </w:r>
          </w:p>
        </w:tc>
        <w:tc>
          <w:tcPr>
            <w:tcW w:w="7203" w:type="dxa"/>
            <w:tcBorders>
              <w:top w:val="single" w:sz="4" w:space="0" w:color="C0C0C0"/>
              <w:left w:val="single" w:sz="4" w:space="0" w:color="C0C0C0"/>
              <w:bottom w:val="single" w:sz="4" w:space="0" w:color="C0C0C0"/>
              <w:right w:val="single" w:sz="4" w:space="0" w:color="C0C0C0"/>
            </w:tcBorders>
            <w:shd w:val="clear" w:color="auto" w:fill="auto"/>
          </w:tcPr>
          <w:p w14:paraId="07CED65C" w14:textId="790211FD" w:rsidR="008927D6" w:rsidRPr="00090C98" w:rsidRDefault="00E34474">
            <w:pPr>
              <w:rPr>
                <w:rFonts w:ascii="Trebuchet MS" w:hAnsi="Trebuchet MS" w:cs="Arial"/>
                <w:sz w:val="22"/>
                <w:szCs w:val="22"/>
              </w:rPr>
            </w:pPr>
            <w:r w:rsidRPr="00090C98">
              <w:rPr>
                <w:rFonts w:ascii="Trebuchet MS" w:hAnsi="Trebuchet MS" w:cs="Arial"/>
                <w:bCs/>
                <w:sz w:val="22"/>
                <w:szCs w:val="22"/>
              </w:rPr>
              <w:t>When an officer holder is primarily engaged in parish ministry but is also spending a proportion of his or her time in a diocesan role</w:t>
            </w:r>
            <w:r w:rsidRPr="00090C98">
              <w:rPr>
                <w:rFonts w:ascii="Trebuchet MS" w:hAnsi="Trebuchet MS" w:cs="Arial"/>
                <w:sz w:val="22"/>
                <w:szCs w:val="22"/>
              </w:rPr>
              <w:t xml:space="preserve"> </w:t>
            </w:r>
            <w:r w:rsidR="00FA2F84" w:rsidRPr="00090C98">
              <w:rPr>
                <w:rFonts w:ascii="Trebuchet MS" w:hAnsi="Trebuchet MS" w:cs="Arial"/>
                <w:sz w:val="22"/>
                <w:szCs w:val="22"/>
              </w:rPr>
              <w:t>There is an understandable desire to keep things simple and to continue to describe him or her as a full time stipendiary office holder. This avoids the inevitable complications where a post holder serves under two different sets of terms and conditions.</w:t>
            </w:r>
            <w:r w:rsidRPr="00090C98">
              <w:rPr>
                <w:rFonts w:ascii="Trebuchet MS" w:hAnsi="Trebuchet MS" w:cs="Arial"/>
                <w:sz w:val="22"/>
                <w:szCs w:val="22"/>
              </w:rPr>
              <w:t xml:space="preserve"> This also enables a degree of flexibility about who exercises the role. However, this means that the diocesan role is essentially voluntary, which </w:t>
            </w:r>
            <w:r w:rsidR="00FA2F84" w:rsidRPr="00090C98">
              <w:rPr>
                <w:rFonts w:ascii="Trebuchet MS" w:hAnsi="Trebuchet MS" w:cs="Arial"/>
                <w:sz w:val="22"/>
                <w:szCs w:val="22"/>
              </w:rPr>
              <w:t xml:space="preserve">may not be sustainable where the diocesan role is substantial. </w:t>
            </w:r>
          </w:p>
          <w:p w14:paraId="21E3493F" w14:textId="77777777" w:rsidR="008927D6" w:rsidRPr="00090C98" w:rsidRDefault="008927D6" w:rsidP="00522A68">
            <w:pPr>
              <w:rPr>
                <w:rFonts w:ascii="Trebuchet MS" w:hAnsi="Trebuchet MS" w:cs="Arial"/>
                <w:sz w:val="22"/>
                <w:szCs w:val="22"/>
              </w:rPr>
            </w:pPr>
          </w:p>
        </w:tc>
      </w:tr>
      <w:tr w:rsidR="008927D6" w:rsidRPr="00090C98" w14:paraId="1CF3B75C"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56D6BFFF" w14:textId="77777777" w:rsidR="008927D6" w:rsidRDefault="00DE67D9">
            <w:pPr>
              <w:rPr>
                <w:rFonts w:ascii="Trebuchet MS" w:hAnsi="Trebuchet MS" w:cs="Arial"/>
                <w:b/>
                <w:bCs/>
              </w:rPr>
            </w:pPr>
            <w:r w:rsidRPr="00090C98">
              <w:rPr>
                <w:rFonts w:ascii="Trebuchet MS" w:hAnsi="Trebuchet MS" w:cs="Arial"/>
                <w:b/>
                <w:bCs/>
              </w:rPr>
              <w:t xml:space="preserve">11.10 </w:t>
            </w:r>
            <w:r w:rsidR="00522A68" w:rsidRPr="00090C98">
              <w:rPr>
                <w:rFonts w:ascii="Trebuchet MS" w:hAnsi="Trebuchet MS" w:cs="Arial"/>
                <w:b/>
                <w:bCs/>
              </w:rPr>
              <w:t xml:space="preserve"> O</w:t>
            </w:r>
            <w:r w:rsidR="00FA2F84" w:rsidRPr="00090C98">
              <w:rPr>
                <w:rFonts w:ascii="Trebuchet MS" w:hAnsi="Trebuchet MS" w:cs="Arial"/>
                <w:b/>
                <w:bCs/>
              </w:rPr>
              <w:t>ffice</w:t>
            </w:r>
            <w:r w:rsidR="00522A68" w:rsidRPr="00090C98">
              <w:rPr>
                <w:rFonts w:ascii="Trebuchet MS" w:hAnsi="Trebuchet MS" w:cs="Arial"/>
                <w:b/>
                <w:bCs/>
              </w:rPr>
              <w:t>s where the</w:t>
            </w:r>
            <w:r w:rsidR="00FA2F84" w:rsidRPr="00090C98">
              <w:rPr>
                <w:rFonts w:ascii="Trebuchet MS" w:hAnsi="Trebuchet MS" w:cs="Arial"/>
                <w:b/>
                <w:bCs/>
              </w:rPr>
              <w:t xml:space="preserve"> holder does not have the right of abode or unlimited leave to enter or remain in the UK</w:t>
            </w:r>
          </w:p>
          <w:p w14:paraId="1EA87A7D" w14:textId="3D9DF1DE" w:rsidR="00774856" w:rsidRPr="00090C98" w:rsidRDefault="00774856">
            <w:pPr>
              <w:rPr>
                <w:rFonts w:ascii="Trebuchet MS" w:hAnsi="Trebuchet MS" w:cs="Arial"/>
                <w:b/>
                <w:bCs/>
              </w:rPr>
            </w:pPr>
          </w:p>
        </w:tc>
        <w:tc>
          <w:tcPr>
            <w:tcW w:w="7203" w:type="dxa"/>
            <w:tcBorders>
              <w:top w:val="single" w:sz="4" w:space="0" w:color="C0C0C0"/>
              <w:left w:val="single" w:sz="4" w:space="0" w:color="C0C0C0"/>
              <w:bottom w:val="single" w:sz="4" w:space="0" w:color="C0C0C0"/>
              <w:right w:val="single" w:sz="4" w:space="0" w:color="C0C0C0"/>
            </w:tcBorders>
            <w:shd w:val="clear" w:color="auto" w:fill="auto"/>
          </w:tcPr>
          <w:p w14:paraId="406FD2B8"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This enables the term of office to be specified as the period during which a priest has have a right to remain in the UK. It is important that the term of office stated in the statement of particulars should not extend beyond the date when the office holder’s permission to remain in the UK is due to expire. The appointment may be renewed if the permission is extended.</w:t>
            </w:r>
          </w:p>
        </w:tc>
      </w:tr>
      <w:tr w:rsidR="008927D6" w:rsidRPr="00090C98" w14:paraId="1C15A068"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4CCE0815" w14:textId="1DBC09B0" w:rsidR="008927D6" w:rsidRPr="00090C98" w:rsidRDefault="00DE67D9" w:rsidP="00522A68">
            <w:pPr>
              <w:rPr>
                <w:rFonts w:ascii="Trebuchet MS" w:hAnsi="Trebuchet MS" w:cs="Arial"/>
                <w:b/>
                <w:bCs/>
              </w:rPr>
            </w:pPr>
            <w:r w:rsidRPr="00090C98">
              <w:rPr>
                <w:rFonts w:ascii="Trebuchet MS" w:hAnsi="Trebuchet MS" w:cs="Arial"/>
                <w:b/>
                <w:bCs/>
              </w:rPr>
              <w:t>11.11</w:t>
            </w:r>
            <w:r w:rsidR="00522A68" w:rsidRPr="00090C98">
              <w:rPr>
                <w:rFonts w:ascii="Trebuchet MS" w:hAnsi="Trebuchet MS" w:cs="Arial"/>
                <w:b/>
                <w:bCs/>
              </w:rPr>
              <w:t xml:space="preserve"> O</w:t>
            </w:r>
            <w:r w:rsidR="00FA2F84" w:rsidRPr="00090C98">
              <w:rPr>
                <w:rFonts w:ascii="Trebuchet MS" w:hAnsi="Trebuchet MS" w:cs="Arial"/>
                <w:b/>
                <w:bCs/>
              </w:rPr>
              <w:t>ffice</w:t>
            </w:r>
            <w:r w:rsidR="00522A68" w:rsidRPr="00090C98">
              <w:rPr>
                <w:rFonts w:ascii="Trebuchet MS" w:hAnsi="Trebuchet MS" w:cs="Arial"/>
                <w:b/>
                <w:bCs/>
              </w:rPr>
              <w:t xml:space="preserve">s  designated as </w:t>
            </w:r>
            <w:r w:rsidR="00FA2F84" w:rsidRPr="00090C98">
              <w:rPr>
                <w:rFonts w:ascii="Trebuchet MS" w:hAnsi="Trebuchet MS" w:cs="Arial"/>
                <w:b/>
                <w:bCs/>
              </w:rPr>
              <w:t xml:space="preserve">Locally Supported Ministry </w:t>
            </w:r>
          </w:p>
        </w:tc>
        <w:tc>
          <w:tcPr>
            <w:tcW w:w="7203" w:type="dxa"/>
            <w:tcBorders>
              <w:top w:val="single" w:sz="4" w:space="0" w:color="C0C0C0"/>
              <w:left w:val="single" w:sz="4" w:space="0" w:color="C0C0C0"/>
              <w:bottom w:val="single" w:sz="4" w:space="0" w:color="C0C0C0"/>
              <w:right w:val="single" w:sz="4" w:space="0" w:color="C0C0C0"/>
            </w:tcBorders>
            <w:shd w:val="clear" w:color="auto" w:fill="auto"/>
          </w:tcPr>
          <w:p w14:paraId="1718E84C"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An office may be designated as a Locally Supported Ministry Post if all of the following conditions are satisfied: </w:t>
            </w:r>
          </w:p>
          <w:p w14:paraId="319456D8" w14:textId="77777777" w:rsidR="008927D6" w:rsidRPr="00090C98" w:rsidRDefault="008927D6">
            <w:pPr>
              <w:rPr>
                <w:rFonts w:ascii="Trebuchet MS" w:hAnsi="Trebuchet MS" w:cs="Arial"/>
                <w:sz w:val="22"/>
                <w:szCs w:val="22"/>
              </w:rPr>
            </w:pPr>
          </w:p>
          <w:p w14:paraId="22D46EE4" w14:textId="3A6EF5EE" w:rsidR="008927D6" w:rsidRPr="00090C98" w:rsidRDefault="00FA2F84">
            <w:pPr>
              <w:rPr>
                <w:rFonts w:ascii="Trebuchet MS" w:hAnsi="Trebuchet MS" w:cs="Arial"/>
                <w:sz w:val="22"/>
                <w:szCs w:val="22"/>
              </w:rPr>
            </w:pPr>
            <w:r w:rsidRPr="00090C98">
              <w:rPr>
                <w:rFonts w:ascii="Trebuchet MS" w:hAnsi="Trebuchet MS" w:cs="Arial"/>
                <w:sz w:val="22"/>
                <w:szCs w:val="22"/>
              </w:rPr>
              <w:t>(i) the office must be held by an assistant curate who is not the priest-in-charge of the benefice to which the parish in w</w:t>
            </w:r>
            <w:r w:rsidR="002A42BA" w:rsidRPr="00090C98">
              <w:rPr>
                <w:rFonts w:ascii="Trebuchet MS" w:hAnsi="Trebuchet MS" w:cs="Arial"/>
                <w:sz w:val="22"/>
                <w:szCs w:val="22"/>
              </w:rPr>
              <w:t xml:space="preserve">hich he or she serves belongs; </w:t>
            </w:r>
            <w:r w:rsidRPr="00090C98">
              <w:rPr>
                <w:rFonts w:ascii="Trebuchet MS" w:hAnsi="Trebuchet MS" w:cs="Arial"/>
                <w:sz w:val="22"/>
                <w:szCs w:val="22"/>
              </w:rPr>
              <w:t xml:space="preserve"> </w:t>
            </w:r>
          </w:p>
          <w:p w14:paraId="4AAEF32D" w14:textId="77777777" w:rsidR="008927D6" w:rsidRPr="00090C98" w:rsidRDefault="008927D6">
            <w:pPr>
              <w:rPr>
                <w:rFonts w:ascii="Trebuchet MS" w:hAnsi="Trebuchet MS" w:cs="Arial"/>
                <w:sz w:val="22"/>
                <w:szCs w:val="22"/>
              </w:rPr>
            </w:pPr>
          </w:p>
          <w:p w14:paraId="34B3D0BA"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(ii) the PCC must have entered into a legally binding agreement with the DBF to pay the whole cost of the office holder’s stipend or other remuneration and expenses (including pension and housing); </w:t>
            </w:r>
          </w:p>
          <w:p w14:paraId="715B3F11" w14:textId="77777777" w:rsidR="008927D6" w:rsidRPr="00090C98" w:rsidRDefault="008927D6">
            <w:pPr>
              <w:rPr>
                <w:rFonts w:ascii="Trebuchet MS" w:hAnsi="Trebuchet MS" w:cs="Arial"/>
                <w:sz w:val="22"/>
                <w:szCs w:val="22"/>
              </w:rPr>
            </w:pPr>
          </w:p>
          <w:p w14:paraId="548F64AA" w14:textId="77777777" w:rsidR="008927D6" w:rsidRPr="00090C98" w:rsidRDefault="00FA2F84">
            <w:pPr>
              <w:rPr>
                <w:rFonts w:ascii="Trebuchet MS" w:hAnsi="Trebuchet MS" w:cs="Arial"/>
              </w:rPr>
            </w:pPr>
            <w:r w:rsidRPr="00090C98">
              <w:rPr>
                <w:rFonts w:ascii="Trebuchet MS" w:hAnsi="Trebuchet MS" w:cs="Arial"/>
                <w:sz w:val="22"/>
                <w:szCs w:val="22"/>
              </w:rPr>
              <w:t>(iii) the designation must be in writing, signed by the diocesan bishop acting with the consent of the office holder and the PCC.</w:t>
            </w:r>
          </w:p>
        </w:tc>
      </w:tr>
      <w:tr w:rsidR="008927D6" w:rsidRPr="00090C98" w14:paraId="6E15AE22"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04B776AC" w14:textId="0DAC1EDB" w:rsidR="008927D6" w:rsidRPr="00090C98" w:rsidRDefault="00DE67D9">
            <w:pPr>
              <w:rPr>
                <w:rFonts w:ascii="Trebuchet MS" w:hAnsi="Trebuchet MS" w:cs="Arial"/>
                <w:b/>
                <w:bCs/>
              </w:rPr>
            </w:pPr>
            <w:r w:rsidRPr="00090C98">
              <w:rPr>
                <w:rFonts w:ascii="Trebuchet MS" w:hAnsi="Trebuchet MS" w:cs="Arial"/>
                <w:b/>
                <w:bCs/>
              </w:rPr>
              <w:lastRenderedPageBreak/>
              <w:t>11.12</w:t>
            </w:r>
            <w:r w:rsidR="00522A68" w:rsidRPr="00090C98">
              <w:rPr>
                <w:rFonts w:ascii="Trebuchet MS" w:hAnsi="Trebuchet MS" w:cs="Arial"/>
                <w:b/>
                <w:bCs/>
              </w:rPr>
              <w:t xml:space="preserve"> O</w:t>
            </w:r>
            <w:r w:rsidR="00FA2F84" w:rsidRPr="00090C98">
              <w:rPr>
                <w:rFonts w:ascii="Trebuchet MS" w:hAnsi="Trebuchet MS" w:cs="Arial"/>
                <w:b/>
                <w:bCs/>
              </w:rPr>
              <w:t>ffice</w:t>
            </w:r>
            <w:r w:rsidR="00522A68" w:rsidRPr="00090C98">
              <w:rPr>
                <w:rFonts w:ascii="Trebuchet MS" w:hAnsi="Trebuchet MS" w:cs="Arial"/>
                <w:b/>
                <w:bCs/>
              </w:rPr>
              <w:t xml:space="preserve">s designated as </w:t>
            </w:r>
            <w:r w:rsidR="00FA2F84" w:rsidRPr="00090C98">
              <w:rPr>
                <w:rFonts w:ascii="Trebuchet MS" w:hAnsi="Trebuchet MS" w:cs="Arial"/>
                <w:b/>
                <w:bCs/>
              </w:rPr>
              <w:t>interim post</w:t>
            </w:r>
            <w:r w:rsidR="00522A68" w:rsidRPr="00090C98">
              <w:rPr>
                <w:rFonts w:ascii="Trebuchet MS" w:hAnsi="Trebuchet MS" w:cs="Arial"/>
                <w:b/>
                <w:bCs/>
              </w:rPr>
              <w:t>s</w:t>
            </w:r>
          </w:p>
        </w:tc>
        <w:tc>
          <w:tcPr>
            <w:tcW w:w="7203" w:type="dxa"/>
            <w:tcBorders>
              <w:top w:val="single" w:sz="4" w:space="0" w:color="C0C0C0"/>
              <w:left w:val="single" w:sz="4" w:space="0" w:color="C0C0C0"/>
              <w:bottom w:val="single" w:sz="4" w:space="0" w:color="C0C0C0"/>
              <w:right w:val="single" w:sz="4" w:space="0" w:color="C0C0C0"/>
            </w:tcBorders>
            <w:shd w:val="clear" w:color="auto" w:fill="auto"/>
          </w:tcPr>
          <w:p w14:paraId="0D506381"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This new form of post came into effect on 1 November 2015 </w:t>
            </w:r>
          </w:p>
          <w:p w14:paraId="6005F61F" w14:textId="77777777" w:rsidR="008927D6" w:rsidRPr="00090C98" w:rsidRDefault="008927D6">
            <w:pPr>
              <w:rPr>
                <w:rFonts w:ascii="Trebuchet MS" w:hAnsi="Trebuchet MS" w:cs="Arial"/>
                <w:sz w:val="22"/>
                <w:szCs w:val="22"/>
              </w:rPr>
            </w:pPr>
          </w:p>
          <w:p w14:paraId="5FBFEE2F"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The designation must be made in writing, signed by the relevant diocesan bishop and acting with the consent of:- </w:t>
            </w:r>
          </w:p>
          <w:p w14:paraId="612162A1" w14:textId="77777777" w:rsidR="008927D6" w:rsidRPr="00090C98" w:rsidRDefault="008927D6">
            <w:pPr>
              <w:rPr>
                <w:rFonts w:ascii="Trebuchet MS" w:hAnsi="Trebuchet MS" w:cs="Arial"/>
              </w:rPr>
            </w:pPr>
          </w:p>
          <w:p w14:paraId="58D1A75C"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(a) the office holder, and</w:t>
            </w:r>
          </w:p>
          <w:p w14:paraId="7E0E4B56" w14:textId="77777777" w:rsidR="008927D6" w:rsidRPr="00090C98" w:rsidRDefault="008927D6">
            <w:pPr>
              <w:rPr>
                <w:rFonts w:ascii="Trebuchet MS" w:hAnsi="Trebuchet MS" w:cs="Arial"/>
                <w:sz w:val="22"/>
                <w:szCs w:val="22"/>
              </w:rPr>
            </w:pPr>
          </w:p>
          <w:p w14:paraId="056D170F"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(b) the mission and pastoral committee of the diocese (or dean and Chapter of the cathedral, in the case of cathedral offices).  </w:t>
            </w:r>
          </w:p>
          <w:p w14:paraId="451A54D2" w14:textId="77777777" w:rsidR="008927D6" w:rsidRPr="00090C98" w:rsidRDefault="008927D6">
            <w:pPr>
              <w:rPr>
                <w:rFonts w:ascii="Trebuchet MS" w:hAnsi="Trebuchet MS" w:cs="Arial"/>
                <w:sz w:val="22"/>
                <w:szCs w:val="22"/>
              </w:rPr>
            </w:pPr>
          </w:p>
          <w:p w14:paraId="1E34C2E0"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It may last for up to three years, and may be redesignated once for a further period of up to three years. </w:t>
            </w:r>
          </w:p>
          <w:p w14:paraId="6924C2E5" w14:textId="77777777" w:rsidR="008927D6" w:rsidRPr="00090C98" w:rsidRDefault="008927D6">
            <w:pPr>
              <w:rPr>
                <w:rFonts w:ascii="Trebuchet MS" w:hAnsi="Trebuchet MS" w:cs="Arial"/>
                <w:sz w:val="22"/>
                <w:szCs w:val="22"/>
              </w:rPr>
            </w:pPr>
          </w:p>
          <w:p w14:paraId="4255BBE2" w14:textId="77777777" w:rsidR="008927D6" w:rsidRPr="00090C98" w:rsidRDefault="00FA2F84">
            <w:pPr>
              <w:rPr>
                <w:rFonts w:ascii="Trebuchet MS" w:hAnsi="Trebuchet MS" w:cs="Arial"/>
                <w:b/>
                <w:bCs/>
              </w:rPr>
            </w:pPr>
            <w:r w:rsidRPr="00090C98">
              <w:rPr>
                <w:rFonts w:ascii="Trebuchet MS" w:hAnsi="Trebuchet MS" w:cs="Arial"/>
                <w:sz w:val="22"/>
                <w:szCs w:val="22"/>
              </w:rPr>
              <w:t>The bishop is required to have regard to guidance prepared by the Archbishops’ Council in making these appointments</w:t>
            </w:r>
            <w:r w:rsidRPr="00090C98">
              <w:rPr>
                <w:rFonts w:ascii="Trebuchet MS" w:hAnsi="Trebuchet MS" w:cs="Arial"/>
              </w:rPr>
              <w:t>.</w:t>
            </w:r>
            <w:r w:rsidRPr="00090C98">
              <w:rPr>
                <w:rStyle w:val="FootnoteReference"/>
                <w:rFonts w:ascii="Trebuchet MS" w:hAnsi="Trebuchet MS"/>
              </w:rPr>
              <w:footnoteReference w:id="8"/>
            </w:r>
          </w:p>
        </w:tc>
      </w:tr>
      <w:tr w:rsidR="008927D6" w:rsidRPr="00090C98" w14:paraId="404CC70B"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50C630CF" w14:textId="27DA7569" w:rsidR="008927D6" w:rsidRPr="00090C98" w:rsidRDefault="00DE67D9">
            <w:pPr>
              <w:rPr>
                <w:rFonts w:ascii="Trebuchet MS" w:hAnsi="Trebuchet MS" w:cs="Arial"/>
                <w:b/>
                <w:bCs/>
              </w:rPr>
            </w:pPr>
            <w:r w:rsidRPr="00090C98">
              <w:rPr>
                <w:rFonts w:ascii="Trebuchet MS" w:hAnsi="Trebuchet MS" w:cs="Arial"/>
                <w:b/>
                <w:bCs/>
              </w:rPr>
              <w:t>11</w:t>
            </w:r>
            <w:r w:rsidR="005346F6" w:rsidRPr="00090C98">
              <w:rPr>
                <w:rFonts w:ascii="Trebuchet MS" w:hAnsi="Trebuchet MS" w:cs="Arial"/>
                <w:b/>
                <w:bCs/>
              </w:rPr>
              <w:t>.13</w:t>
            </w:r>
            <w:r w:rsidR="00522A68" w:rsidRPr="00090C98">
              <w:rPr>
                <w:rFonts w:ascii="Trebuchet MS" w:hAnsi="Trebuchet MS" w:cs="Arial"/>
                <w:b/>
                <w:bCs/>
              </w:rPr>
              <w:t xml:space="preserve"> </w:t>
            </w:r>
            <w:r w:rsidR="00FA2F84" w:rsidRPr="00090C98">
              <w:rPr>
                <w:rFonts w:ascii="Trebuchet MS" w:hAnsi="Trebuchet MS" w:cs="Arial"/>
                <w:b/>
                <w:bCs/>
              </w:rPr>
              <w:t>Alternatives to fixed or limited term posts</w:t>
            </w:r>
          </w:p>
        </w:tc>
        <w:tc>
          <w:tcPr>
            <w:tcW w:w="7203" w:type="dxa"/>
            <w:tcBorders>
              <w:top w:val="single" w:sz="4" w:space="0" w:color="C0C0C0"/>
              <w:left w:val="single" w:sz="4" w:space="0" w:color="C0C0C0"/>
              <w:bottom w:val="single" w:sz="4" w:space="0" w:color="C0C0C0"/>
              <w:right w:val="single" w:sz="4" w:space="0" w:color="C0C0C0"/>
            </w:tcBorders>
            <w:shd w:val="clear" w:color="auto" w:fill="auto"/>
          </w:tcPr>
          <w:p w14:paraId="5E4B42C0" w14:textId="77777777" w:rsidR="008927D6" w:rsidRPr="00090C98" w:rsidRDefault="00FA2F84">
            <w:pPr>
              <w:rPr>
                <w:rFonts w:ascii="Trebuchet MS" w:hAnsi="Trebuchet MS" w:cs="Arial"/>
                <w:i/>
                <w:sz w:val="22"/>
                <w:szCs w:val="22"/>
              </w:rPr>
            </w:pPr>
            <w:r w:rsidRPr="00090C98">
              <w:rPr>
                <w:rFonts w:ascii="Trebuchet MS" w:hAnsi="Trebuchet MS" w:cs="Arial"/>
                <w:i/>
                <w:sz w:val="22"/>
                <w:szCs w:val="22"/>
              </w:rPr>
              <w:t>General Licences</w:t>
            </w:r>
          </w:p>
          <w:p w14:paraId="084C9985"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 xml:space="preserve">It is possible to appoint someone on a general licence. See further the section on general licences above. </w:t>
            </w:r>
          </w:p>
          <w:p w14:paraId="7DAA27A7" w14:textId="77777777" w:rsidR="008927D6" w:rsidRPr="00090C98" w:rsidRDefault="008927D6">
            <w:pPr>
              <w:rPr>
                <w:rFonts w:ascii="Trebuchet MS" w:hAnsi="Trebuchet MS" w:cs="Arial"/>
                <w:sz w:val="22"/>
                <w:szCs w:val="22"/>
              </w:rPr>
            </w:pPr>
          </w:p>
          <w:p w14:paraId="03C0358C" w14:textId="77777777" w:rsidR="008927D6" w:rsidRPr="00090C98" w:rsidRDefault="00FA2F84">
            <w:pPr>
              <w:rPr>
                <w:rFonts w:ascii="Trebuchet MS" w:hAnsi="Trebuchet MS" w:cs="Arial"/>
                <w:i/>
                <w:sz w:val="22"/>
                <w:szCs w:val="22"/>
              </w:rPr>
            </w:pPr>
            <w:r w:rsidRPr="00090C98">
              <w:rPr>
                <w:rFonts w:ascii="Trebuchet MS" w:hAnsi="Trebuchet MS" w:cs="Arial"/>
                <w:i/>
                <w:sz w:val="22"/>
                <w:szCs w:val="22"/>
              </w:rPr>
              <w:t>Secondments</w:t>
            </w:r>
          </w:p>
          <w:p w14:paraId="7FD2E358" w14:textId="77777777" w:rsidR="008927D6" w:rsidRPr="00090C98" w:rsidRDefault="00FA2F84">
            <w:pPr>
              <w:rPr>
                <w:rFonts w:ascii="Trebuchet MS" w:hAnsi="Trebuchet MS" w:cs="Arial"/>
                <w:sz w:val="22"/>
                <w:szCs w:val="22"/>
              </w:rPr>
            </w:pPr>
            <w:r w:rsidRPr="00090C98">
              <w:rPr>
                <w:rFonts w:ascii="Trebuchet MS" w:hAnsi="Trebuchet MS" w:cs="Arial"/>
                <w:sz w:val="22"/>
                <w:szCs w:val="22"/>
              </w:rPr>
              <w:t>Another possible option is a secondment, in which an office holder is seconded on a temporary basis to another benefice or to particular duties. This may be appropriate when an office holder needs mentoring or training in particular skills or possibly even where there is an urgent need to get someone away from ministering in a particular parish because of a breakdown in pastoral relationships (although it would obviously only be a temporary expedient). However, secondments will only work when everyone is full agreement and it is understood that the office holder retains his or her office and has the right to return to it at the end of the secondment period. A secondment might need to be supported by a general licence or a permission to officiate.</w:t>
            </w:r>
          </w:p>
          <w:p w14:paraId="58689C9B" w14:textId="77777777" w:rsidR="008927D6" w:rsidRPr="00090C98" w:rsidRDefault="008927D6">
            <w:pPr>
              <w:rPr>
                <w:rFonts w:ascii="Trebuchet MS" w:hAnsi="Trebuchet MS" w:cs="Arial"/>
              </w:rPr>
            </w:pPr>
          </w:p>
        </w:tc>
      </w:tr>
    </w:tbl>
    <w:p w14:paraId="5C7CB794" w14:textId="77777777" w:rsidR="008927D6" w:rsidRPr="00090C98" w:rsidRDefault="008927D6">
      <w:pPr>
        <w:jc w:val="both"/>
        <w:rPr>
          <w:rFonts w:ascii="Trebuchet MS" w:hAnsi="Trebuchet MS" w:cs="Arial"/>
          <w:sz w:val="22"/>
          <w:szCs w:val="22"/>
        </w:rPr>
      </w:pPr>
    </w:p>
    <w:p w14:paraId="379B86A7" w14:textId="77777777" w:rsidR="008927D6" w:rsidRPr="00090C98" w:rsidRDefault="008927D6">
      <w:pPr>
        <w:pStyle w:val="ListParagraph"/>
        <w:ind w:left="0"/>
        <w:jc w:val="both"/>
        <w:rPr>
          <w:rFonts w:ascii="Trebuchet MS" w:hAnsi="Trebuchet MS"/>
          <w:sz w:val="22"/>
          <w:szCs w:val="22"/>
        </w:rPr>
      </w:pPr>
    </w:p>
    <w:p w14:paraId="64897EFF" w14:textId="77777777" w:rsidR="008927D6" w:rsidRPr="00090C98" w:rsidRDefault="008927D6">
      <w:pPr>
        <w:pStyle w:val="ListParagraph"/>
        <w:ind w:left="0"/>
        <w:jc w:val="both"/>
        <w:rPr>
          <w:rFonts w:ascii="Trebuchet MS" w:hAnsi="Trebuchet MS"/>
          <w:sz w:val="22"/>
          <w:szCs w:val="22"/>
        </w:rPr>
      </w:pPr>
    </w:p>
    <w:p w14:paraId="09D9DDAC" w14:textId="77777777" w:rsidR="008927D6" w:rsidRDefault="008927D6">
      <w:pPr>
        <w:pStyle w:val="ListParagraph"/>
        <w:ind w:left="0"/>
        <w:jc w:val="both"/>
        <w:rPr>
          <w:rFonts w:ascii="Trebuchet MS" w:hAnsi="Trebuchet MS"/>
          <w:sz w:val="22"/>
          <w:szCs w:val="22"/>
        </w:rPr>
      </w:pPr>
    </w:p>
    <w:p w14:paraId="0619CB95" w14:textId="77777777" w:rsidR="008927D6" w:rsidRDefault="008927D6">
      <w:pPr>
        <w:pStyle w:val="ListParagraph"/>
        <w:ind w:left="0"/>
        <w:jc w:val="both"/>
        <w:rPr>
          <w:rFonts w:ascii="Trebuchet MS" w:hAnsi="Trebuchet MS"/>
          <w:sz w:val="22"/>
          <w:szCs w:val="22"/>
        </w:rPr>
      </w:pPr>
    </w:p>
    <w:p w14:paraId="26A3BA2B" w14:textId="77777777" w:rsidR="008927D6" w:rsidRDefault="008927D6">
      <w:pPr>
        <w:pStyle w:val="ListParagraph"/>
        <w:ind w:left="0"/>
        <w:jc w:val="both"/>
        <w:rPr>
          <w:rFonts w:ascii="Trebuchet MS" w:hAnsi="Trebuchet MS"/>
          <w:sz w:val="22"/>
          <w:szCs w:val="22"/>
        </w:rPr>
      </w:pPr>
    </w:p>
    <w:p w14:paraId="7229CF72" w14:textId="77777777" w:rsidR="008927D6" w:rsidRDefault="008927D6">
      <w:pPr>
        <w:pStyle w:val="ListParagraph"/>
        <w:ind w:left="0"/>
        <w:jc w:val="both"/>
        <w:rPr>
          <w:rFonts w:ascii="Trebuchet MS" w:hAnsi="Trebuchet MS"/>
          <w:sz w:val="22"/>
          <w:szCs w:val="22"/>
        </w:rPr>
      </w:pPr>
    </w:p>
    <w:p w14:paraId="490841B9" w14:textId="77777777" w:rsidR="008927D6" w:rsidRDefault="008927D6">
      <w:pPr>
        <w:pStyle w:val="ListParagraph"/>
        <w:ind w:left="0"/>
        <w:jc w:val="both"/>
        <w:rPr>
          <w:rFonts w:ascii="Trebuchet MS" w:hAnsi="Trebuchet MS"/>
          <w:sz w:val="22"/>
          <w:szCs w:val="22"/>
        </w:rPr>
      </w:pPr>
    </w:p>
    <w:p w14:paraId="5CCE330B" w14:textId="77777777" w:rsidR="008927D6" w:rsidRDefault="008927D6">
      <w:pPr>
        <w:pStyle w:val="ListParagraph"/>
        <w:ind w:left="0"/>
        <w:jc w:val="both"/>
        <w:rPr>
          <w:rFonts w:ascii="Trebuchet MS" w:hAnsi="Trebuchet MS"/>
          <w:sz w:val="22"/>
          <w:szCs w:val="22"/>
        </w:rPr>
      </w:pPr>
    </w:p>
    <w:p w14:paraId="6D8908DB" w14:textId="77777777" w:rsidR="008927D6" w:rsidRDefault="008927D6">
      <w:pPr>
        <w:pStyle w:val="ListParagraph"/>
        <w:ind w:left="0"/>
        <w:jc w:val="both"/>
        <w:rPr>
          <w:rFonts w:ascii="Trebuchet MS" w:hAnsi="Trebuchet MS"/>
          <w:sz w:val="22"/>
          <w:szCs w:val="22"/>
        </w:rPr>
      </w:pPr>
    </w:p>
    <w:p w14:paraId="002C5217" w14:textId="77777777" w:rsidR="008927D6" w:rsidRDefault="008927D6">
      <w:pPr>
        <w:pStyle w:val="ListParagraph"/>
        <w:ind w:left="0"/>
        <w:jc w:val="both"/>
        <w:rPr>
          <w:rFonts w:ascii="Trebuchet MS" w:hAnsi="Trebuchet MS"/>
          <w:sz w:val="22"/>
          <w:szCs w:val="22"/>
        </w:rPr>
      </w:pPr>
    </w:p>
    <w:p w14:paraId="3F55EF9B" w14:textId="77777777" w:rsidR="008927D6" w:rsidRDefault="008927D6">
      <w:pPr>
        <w:rPr>
          <w:rFonts w:ascii="Trebuchet MS" w:hAnsi="Trebuchet MS" w:cs="Arial"/>
          <w:sz w:val="22"/>
          <w:szCs w:val="22"/>
        </w:rPr>
      </w:pPr>
    </w:p>
    <w:p w14:paraId="570B4952" w14:textId="05883D35" w:rsidR="008927D6" w:rsidRDefault="00BE330F" w:rsidP="00097C6F">
      <w:pPr>
        <w:suppressAutoHyphens w:val="0"/>
        <w:rPr>
          <w:rFonts w:ascii="Trebuchet MS" w:hAnsi="Trebuchet MS" w:cs="Arial"/>
          <w:b/>
          <w:sz w:val="22"/>
          <w:szCs w:val="22"/>
        </w:rPr>
      </w:pPr>
      <w:r>
        <w:rPr>
          <w:rFonts w:ascii="Trebuchet MS" w:hAnsi="Trebuchet MS" w:cs="Arial"/>
          <w:b/>
          <w:sz w:val="22"/>
          <w:szCs w:val="22"/>
        </w:rPr>
        <w:br w:type="page"/>
      </w:r>
    </w:p>
    <w:tbl>
      <w:tblPr>
        <w:tblW w:w="9776" w:type="dxa"/>
        <w:tblLayout w:type="fixed"/>
        <w:tblLook w:val="0000" w:firstRow="0" w:lastRow="0" w:firstColumn="0" w:lastColumn="0" w:noHBand="0" w:noVBand="0"/>
      </w:tblPr>
      <w:tblGrid>
        <w:gridCol w:w="2431"/>
        <w:gridCol w:w="7345"/>
      </w:tblGrid>
      <w:tr w:rsidR="005638B3" w14:paraId="7E38D7B0" w14:textId="77777777" w:rsidTr="00DA4322">
        <w:trPr>
          <w:trHeight w:val="699"/>
        </w:trPr>
        <w:tc>
          <w:tcPr>
            <w:tcW w:w="2431" w:type="dxa"/>
            <w:tcBorders>
              <w:top w:val="single" w:sz="4" w:space="0" w:color="C0C0C0"/>
              <w:left w:val="single" w:sz="4" w:space="0" w:color="C0C0C0"/>
              <w:bottom w:val="single" w:sz="12" w:space="0" w:color="C0C0C0"/>
              <w:right w:val="single" w:sz="4" w:space="0" w:color="C0C0C0"/>
            </w:tcBorders>
            <w:shd w:val="clear" w:color="auto" w:fill="auto"/>
          </w:tcPr>
          <w:p w14:paraId="401A6F6F" w14:textId="0D8E9645" w:rsidR="005638B3" w:rsidRPr="007F563C" w:rsidRDefault="005346F6">
            <w:pPr>
              <w:rPr>
                <w:rFonts w:ascii="Trebuchet MS" w:hAnsi="Trebuchet MS" w:cs="Arial"/>
                <w:b/>
                <w:bCs/>
              </w:rPr>
            </w:pPr>
            <w:r w:rsidRPr="007F563C">
              <w:rPr>
                <w:rFonts w:ascii="Trebuchet MS" w:hAnsi="Trebuchet MS" w:cs="Arial"/>
                <w:b/>
                <w:bCs/>
              </w:rPr>
              <w:lastRenderedPageBreak/>
              <w:t>Section 12</w:t>
            </w:r>
          </w:p>
        </w:tc>
        <w:tc>
          <w:tcPr>
            <w:tcW w:w="7345" w:type="dxa"/>
            <w:tcBorders>
              <w:top w:val="single" w:sz="4" w:space="0" w:color="C0C0C0"/>
              <w:left w:val="single" w:sz="4" w:space="0" w:color="C0C0C0"/>
              <w:bottom w:val="single" w:sz="12" w:space="0" w:color="C0C0C0"/>
              <w:right w:val="single" w:sz="4" w:space="0" w:color="C0C0C0"/>
            </w:tcBorders>
            <w:shd w:val="clear" w:color="auto" w:fill="auto"/>
          </w:tcPr>
          <w:p w14:paraId="47BA4B54" w14:textId="50E8BBB8" w:rsidR="005638B3" w:rsidRPr="007F563C" w:rsidRDefault="005638B3" w:rsidP="005638B3">
            <w:pPr>
              <w:tabs>
                <w:tab w:val="left" w:pos="5220"/>
              </w:tabs>
              <w:rPr>
                <w:rFonts w:ascii="Trebuchet MS" w:hAnsi="Trebuchet MS" w:cs="Arial"/>
                <w:b/>
                <w:sz w:val="28"/>
                <w:szCs w:val="28"/>
              </w:rPr>
            </w:pPr>
            <w:r w:rsidRPr="007F563C">
              <w:rPr>
                <w:rFonts w:ascii="Trebuchet MS" w:hAnsi="Trebuchet MS" w:cs="Arial"/>
                <w:b/>
                <w:sz w:val="28"/>
                <w:szCs w:val="28"/>
              </w:rPr>
              <w:t>Procedures for appointing clergy to parochial office</w:t>
            </w:r>
          </w:p>
          <w:p w14:paraId="5131CAAB" w14:textId="77777777" w:rsidR="005638B3" w:rsidRPr="007F563C" w:rsidRDefault="005638B3">
            <w:pPr>
              <w:rPr>
                <w:rFonts w:ascii="Trebuchet MS" w:hAnsi="Trebuchet MS" w:cs="Arial"/>
                <w:bCs/>
                <w:sz w:val="28"/>
                <w:szCs w:val="28"/>
              </w:rPr>
            </w:pPr>
          </w:p>
        </w:tc>
      </w:tr>
      <w:tr w:rsidR="008927D6" w14:paraId="0402BC26" w14:textId="77777777" w:rsidTr="00097C6F">
        <w:trPr>
          <w:trHeight w:val="1469"/>
        </w:trPr>
        <w:tc>
          <w:tcPr>
            <w:tcW w:w="2431" w:type="dxa"/>
            <w:tcBorders>
              <w:top w:val="single" w:sz="4" w:space="0" w:color="C0C0C0"/>
              <w:left w:val="single" w:sz="4" w:space="0" w:color="C0C0C0"/>
              <w:bottom w:val="single" w:sz="12" w:space="0" w:color="C0C0C0"/>
              <w:right w:val="single" w:sz="4" w:space="0" w:color="C0C0C0"/>
            </w:tcBorders>
            <w:shd w:val="clear" w:color="auto" w:fill="auto"/>
          </w:tcPr>
          <w:p w14:paraId="6708B37E" w14:textId="3240BE94" w:rsidR="008927D6" w:rsidRPr="007F563C" w:rsidRDefault="005346F6">
            <w:pPr>
              <w:rPr>
                <w:rFonts w:ascii="Trebuchet MS" w:hAnsi="Trebuchet MS" w:cs="Arial"/>
                <w:b/>
                <w:bCs/>
              </w:rPr>
            </w:pPr>
            <w:r w:rsidRPr="007F563C">
              <w:rPr>
                <w:rFonts w:ascii="Trebuchet MS" w:hAnsi="Trebuchet MS" w:cs="Arial"/>
                <w:b/>
                <w:bCs/>
              </w:rPr>
              <w:t>12</w:t>
            </w:r>
            <w:r w:rsidR="005638B3" w:rsidRPr="007F563C">
              <w:rPr>
                <w:rFonts w:ascii="Trebuchet MS" w:hAnsi="Trebuchet MS" w:cs="Arial"/>
                <w:b/>
                <w:bCs/>
              </w:rPr>
              <w:t xml:space="preserve">.1 </w:t>
            </w:r>
            <w:r w:rsidR="00FA2F84" w:rsidRPr="007F563C">
              <w:rPr>
                <w:rFonts w:ascii="Trebuchet MS" w:hAnsi="Trebuchet MS" w:cs="Arial"/>
                <w:b/>
                <w:bCs/>
              </w:rPr>
              <w:t>Clergy Appointments</w:t>
            </w:r>
            <w:r w:rsidR="005638B3" w:rsidRPr="007F563C">
              <w:rPr>
                <w:rFonts w:ascii="Trebuchet MS" w:hAnsi="Trebuchet MS" w:cs="Arial"/>
                <w:b/>
                <w:bCs/>
              </w:rPr>
              <w:t xml:space="preserve"> guidance</w:t>
            </w:r>
          </w:p>
        </w:tc>
        <w:tc>
          <w:tcPr>
            <w:tcW w:w="7345" w:type="dxa"/>
            <w:tcBorders>
              <w:top w:val="single" w:sz="4" w:space="0" w:color="C0C0C0"/>
              <w:left w:val="single" w:sz="4" w:space="0" w:color="C0C0C0"/>
              <w:bottom w:val="single" w:sz="12" w:space="0" w:color="C0C0C0"/>
              <w:right w:val="single" w:sz="4" w:space="0" w:color="C0C0C0"/>
            </w:tcBorders>
            <w:shd w:val="clear" w:color="auto" w:fill="auto"/>
          </w:tcPr>
          <w:p w14:paraId="53DAC768" w14:textId="77777777" w:rsidR="008927D6" w:rsidRPr="005638B3" w:rsidRDefault="00FA2F84">
            <w:pPr>
              <w:rPr>
                <w:rFonts w:ascii="Trebuchet MS" w:hAnsi="Trebuchet MS" w:cs="Arial"/>
                <w:bCs/>
              </w:rPr>
            </w:pPr>
            <w:r w:rsidRPr="007F563C">
              <w:rPr>
                <w:rFonts w:ascii="Trebuchet MS" w:hAnsi="Trebuchet MS" w:cs="Arial"/>
                <w:bCs/>
                <w:sz w:val="22"/>
                <w:szCs w:val="22"/>
              </w:rPr>
              <w:t>Appointments procedures have not changed as a result of the terms of service legislation. However, there have a number of other changes in this area including general advances in good practice, an understanding of the importance of not discriminating, and an increasing awareness of the importance of appointing the best possible person for the job and having procedures that facilitate this. Updated versions of Guidance on appointments and a new standard application form were issued in 2015</w:t>
            </w:r>
            <w:r w:rsidRPr="005638B3">
              <w:rPr>
                <w:rFonts w:ascii="Trebuchet MS" w:hAnsi="Trebuchet MS" w:cs="Arial"/>
                <w:bCs/>
              </w:rPr>
              <w:t xml:space="preserve">. </w:t>
            </w:r>
          </w:p>
          <w:p w14:paraId="0B20CA6F" w14:textId="77777777" w:rsidR="008927D6" w:rsidRDefault="008927D6">
            <w:pPr>
              <w:rPr>
                <w:rFonts w:ascii="Trebuchet MS" w:hAnsi="Trebuchet MS" w:cs="Arial"/>
                <w:b/>
                <w:bCs/>
              </w:rPr>
            </w:pPr>
          </w:p>
        </w:tc>
      </w:tr>
      <w:tr w:rsidR="008927D6" w14:paraId="62A23C41"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77F8BDA4" w14:textId="28D57517" w:rsidR="008927D6" w:rsidRDefault="005346F6">
            <w:pPr>
              <w:rPr>
                <w:rFonts w:ascii="Trebuchet MS" w:hAnsi="Trebuchet MS" w:cs="Arial"/>
                <w:b/>
                <w:bCs/>
              </w:rPr>
            </w:pPr>
            <w:r>
              <w:rPr>
                <w:rFonts w:ascii="Trebuchet MS" w:hAnsi="Trebuchet MS" w:cs="Arial"/>
                <w:b/>
                <w:bCs/>
              </w:rPr>
              <w:t>12</w:t>
            </w:r>
            <w:r w:rsidR="005638B3">
              <w:rPr>
                <w:rFonts w:ascii="Trebuchet MS" w:hAnsi="Trebuchet MS" w:cs="Arial"/>
                <w:b/>
                <w:bCs/>
              </w:rPr>
              <w:t xml:space="preserve">.2 clergy appointments and the </w:t>
            </w:r>
            <w:r w:rsidR="00FA2F84">
              <w:rPr>
                <w:rFonts w:ascii="Trebuchet MS" w:hAnsi="Trebuchet MS" w:cs="Arial"/>
                <w:b/>
                <w:bCs/>
              </w:rPr>
              <w:t>Equality Act</w:t>
            </w:r>
          </w:p>
        </w:tc>
        <w:tc>
          <w:tcPr>
            <w:tcW w:w="7345" w:type="dxa"/>
            <w:tcBorders>
              <w:top w:val="single" w:sz="4" w:space="0" w:color="C0C0C0"/>
              <w:left w:val="single" w:sz="4" w:space="0" w:color="C0C0C0"/>
              <w:bottom w:val="single" w:sz="4" w:space="0" w:color="C0C0C0"/>
              <w:right w:val="single" w:sz="4" w:space="0" w:color="C0C0C0"/>
            </w:tcBorders>
            <w:shd w:val="clear" w:color="auto" w:fill="auto"/>
          </w:tcPr>
          <w:p w14:paraId="1C90337E" w14:textId="26E82717" w:rsidR="008927D6" w:rsidRPr="007F563C" w:rsidRDefault="00FA2F84">
            <w:pPr>
              <w:rPr>
                <w:rFonts w:ascii="Trebuchet MS" w:hAnsi="Trebuchet MS" w:cs="Arial"/>
                <w:sz w:val="22"/>
                <w:szCs w:val="22"/>
              </w:rPr>
            </w:pPr>
            <w:r w:rsidRPr="007F563C">
              <w:rPr>
                <w:rFonts w:ascii="Trebuchet MS" w:hAnsi="Trebuchet MS" w:cs="Arial"/>
                <w:sz w:val="22"/>
                <w:szCs w:val="22"/>
              </w:rPr>
              <w:t>Whilst the Equality Act 2010 does not apply to all parochial appointments, it is best to proceed as though it di</w:t>
            </w:r>
            <w:r w:rsidR="007F563C">
              <w:rPr>
                <w:rFonts w:ascii="Trebuchet MS" w:hAnsi="Trebuchet MS" w:cs="Arial"/>
                <w:sz w:val="22"/>
                <w:szCs w:val="22"/>
              </w:rPr>
              <w:t>d. See, in particular, annex A of the guidance.</w:t>
            </w:r>
          </w:p>
          <w:p w14:paraId="63142670" w14:textId="77777777" w:rsidR="008927D6" w:rsidRDefault="008927D6">
            <w:pPr>
              <w:rPr>
                <w:rFonts w:ascii="Trebuchet MS" w:hAnsi="Trebuchet MS" w:cs="Arial"/>
              </w:rPr>
            </w:pPr>
          </w:p>
          <w:p w14:paraId="17138356" w14:textId="77777777" w:rsidR="008927D6" w:rsidRDefault="008927D6">
            <w:pPr>
              <w:rPr>
                <w:rFonts w:ascii="Trebuchet MS" w:hAnsi="Trebuchet MS" w:cs="Arial"/>
              </w:rPr>
            </w:pPr>
          </w:p>
        </w:tc>
      </w:tr>
      <w:tr w:rsidR="008927D6" w14:paraId="763345A3"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04EE646E" w14:textId="4CFCCBF0" w:rsidR="008927D6" w:rsidRDefault="005346F6">
            <w:pPr>
              <w:rPr>
                <w:rFonts w:ascii="Trebuchet MS" w:hAnsi="Trebuchet MS" w:cs="Arial"/>
                <w:b/>
                <w:bCs/>
              </w:rPr>
            </w:pPr>
            <w:r>
              <w:rPr>
                <w:rFonts w:ascii="Trebuchet MS" w:hAnsi="Trebuchet MS" w:cs="Arial"/>
                <w:b/>
                <w:bCs/>
              </w:rPr>
              <w:t>12</w:t>
            </w:r>
            <w:r w:rsidR="005638B3">
              <w:rPr>
                <w:rFonts w:ascii="Trebuchet MS" w:hAnsi="Trebuchet MS" w:cs="Arial"/>
                <w:b/>
                <w:bCs/>
              </w:rPr>
              <w:t xml:space="preserve">.3 </w:t>
            </w:r>
            <w:r w:rsidR="00FA2F84">
              <w:rPr>
                <w:rFonts w:ascii="Trebuchet MS" w:hAnsi="Trebuchet MS" w:cs="Arial"/>
                <w:b/>
                <w:bCs/>
              </w:rPr>
              <w:t>Role descriptions</w:t>
            </w:r>
          </w:p>
        </w:tc>
        <w:tc>
          <w:tcPr>
            <w:tcW w:w="7345" w:type="dxa"/>
            <w:tcBorders>
              <w:top w:val="single" w:sz="4" w:space="0" w:color="C0C0C0"/>
              <w:left w:val="single" w:sz="4" w:space="0" w:color="C0C0C0"/>
              <w:bottom w:val="single" w:sz="4" w:space="0" w:color="C0C0C0"/>
              <w:right w:val="single" w:sz="4" w:space="0" w:color="C0C0C0"/>
            </w:tcBorders>
            <w:shd w:val="clear" w:color="auto" w:fill="auto"/>
          </w:tcPr>
          <w:p w14:paraId="488F8922"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There remains no legal requirement to provide role descriptions, but they perform a number of useful functions. In particular, a good role description:</w:t>
            </w:r>
          </w:p>
          <w:p w14:paraId="458CA788"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•is helpful for ministerial development review and working out objectives;</w:t>
            </w:r>
          </w:p>
          <w:p w14:paraId="4003DF81"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 xml:space="preserve">•corrects unrealistic expectations on the part of cleric and parishioners </w:t>
            </w:r>
          </w:p>
          <w:p w14:paraId="6FA21C32"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•can be reviewed as the role changes;</w:t>
            </w:r>
          </w:p>
          <w:p w14:paraId="39209D2E"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•helps when making an appointment;</w:t>
            </w:r>
          </w:p>
          <w:p w14:paraId="333AC0A8"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•provides something specific to measure someone against if his or her capability is being questioned.</w:t>
            </w:r>
          </w:p>
          <w:p w14:paraId="6FFDC9CA" w14:textId="77777777" w:rsidR="008927D6" w:rsidRDefault="008927D6">
            <w:pPr>
              <w:rPr>
                <w:rFonts w:ascii="Trebuchet MS" w:hAnsi="Trebuchet MS" w:cs="Arial"/>
              </w:rPr>
            </w:pPr>
          </w:p>
        </w:tc>
      </w:tr>
    </w:tbl>
    <w:p w14:paraId="280376C7" w14:textId="77777777" w:rsidR="008927D6" w:rsidRDefault="008927D6">
      <w:pPr>
        <w:tabs>
          <w:tab w:val="left" w:pos="5220"/>
        </w:tabs>
        <w:rPr>
          <w:rFonts w:ascii="Trebuchet MS" w:hAnsi="Trebuchet MS" w:cs="Arial"/>
          <w:sz w:val="22"/>
          <w:szCs w:val="22"/>
        </w:rPr>
      </w:pPr>
    </w:p>
    <w:p w14:paraId="509CDA83" w14:textId="037D2A03" w:rsidR="008927D6" w:rsidRDefault="00097C6F" w:rsidP="00097C6F">
      <w:pPr>
        <w:suppressAutoHyphens w:val="0"/>
        <w:rPr>
          <w:rFonts w:ascii="Trebuchet MS" w:hAnsi="Trebuchet MS" w:cs="Arial"/>
          <w:sz w:val="22"/>
          <w:szCs w:val="22"/>
        </w:rPr>
      </w:pPr>
      <w:r>
        <w:rPr>
          <w:rFonts w:ascii="Trebuchet MS" w:hAnsi="Trebuchet MS" w:cs="Arial"/>
          <w:sz w:val="22"/>
          <w:szCs w:val="22"/>
        </w:rPr>
        <w:br w:type="page"/>
      </w:r>
    </w:p>
    <w:tbl>
      <w:tblPr>
        <w:tblW w:w="9776" w:type="dxa"/>
        <w:tblLayout w:type="fixed"/>
        <w:tblLook w:val="0000" w:firstRow="0" w:lastRow="0" w:firstColumn="0" w:lastColumn="0" w:noHBand="0" w:noVBand="0"/>
      </w:tblPr>
      <w:tblGrid>
        <w:gridCol w:w="2431"/>
        <w:gridCol w:w="7345"/>
      </w:tblGrid>
      <w:tr w:rsidR="008927D6" w14:paraId="2B9C9A6F" w14:textId="77777777" w:rsidTr="00097C6F">
        <w:trPr>
          <w:trHeight w:val="561"/>
        </w:trPr>
        <w:tc>
          <w:tcPr>
            <w:tcW w:w="2431" w:type="dxa"/>
            <w:tcBorders>
              <w:top w:val="single" w:sz="4" w:space="0" w:color="C0C0C0"/>
              <w:left w:val="single" w:sz="4" w:space="0" w:color="C0C0C0"/>
              <w:bottom w:val="single" w:sz="12" w:space="0" w:color="C0C0C0"/>
              <w:right w:val="single" w:sz="4" w:space="0" w:color="C0C0C0"/>
            </w:tcBorders>
            <w:shd w:val="clear" w:color="auto" w:fill="auto"/>
          </w:tcPr>
          <w:p w14:paraId="2C77B586" w14:textId="476BC8B6" w:rsidR="008927D6" w:rsidRDefault="005346F6">
            <w:pPr>
              <w:rPr>
                <w:rFonts w:ascii="Trebuchet MS" w:hAnsi="Trebuchet MS" w:cs="Arial"/>
                <w:b/>
                <w:bCs/>
                <w:sz w:val="28"/>
                <w:szCs w:val="28"/>
              </w:rPr>
            </w:pPr>
            <w:r>
              <w:rPr>
                <w:rFonts w:ascii="Trebuchet MS" w:hAnsi="Trebuchet MS" w:cs="Arial"/>
                <w:b/>
                <w:bCs/>
                <w:sz w:val="28"/>
                <w:szCs w:val="28"/>
              </w:rPr>
              <w:lastRenderedPageBreak/>
              <w:t>Section 13</w:t>
            </w:r>
          </w:p>
        </w:tc>
        <w:tc>
          <w:tcPr>
            <w:tcW w:w="7345" w:type="dxa"/>
            <w:tcBorders>
              <w:top w:val="single" w:sz="4" w:space="0" w:color="C0C0C0"/>
              <w:left w:val="single" w:sz="4" w:space="0" w:color="C0C0C0"/>
              <w:bottom w:val="single" w:sz="12" w:space="0" w:color="C0C0C0"/>
              <w:right w:val="single" w:sz="4" w:space="0" w:color="C0C0C0"/>
            </w:tcBorders>
            <w:shd w:val="clear" w:color="auto" w:fill="auto"/>
          </w:tcPr>
          <w:p w14:paraId="077B98AB" w14:textId="77777777" w:rsidR="008927D6" w:rsidRDefault="00FA2F84">
            <w:pPr>
              <w:rPr>
                <w:rFonts w:ascii="Trebuchet MS" w:hAnsi="Trebuchet MS" w:cs="Arial"/>
                <w:b/>
                <w:bCs/>
                <w:sz w:val="28"/>
                <w:szCs w:val="28"/>
              </w:rPr>
            </w:pPr>
            <w:r>
              <w:rPr>
                <w:rFonts w:ascii="Trebuchet MS" w:hAnsi="Trebuchet MS" w:cs="Arial"/>
                <w:b/>
                <w:bCs/>
                <w:sz w:val="28"/>
                <w:szCs w:val="28"/>
              </w:rPr>
              <w:t>Sources of advice</w:t>
            </w:r>
          </w:p>
        </w:tc>
      </w:tr>
      <w:tr w:rsidR="008927D6" w14:paraId="031F07A8"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31DD64A6" w14:textId="4AB55E8A" w:rsidR="008927D6" w:rsidRDefault="005346F6">
            <w:pPr>
              <w:rPr>
                <w:rFonts w:ascii="Trebuchet MS" w:hAnsi="Trebuchet MS" w:cs="Arial"/>
                <w:b/>
                <w:bCs/>
              </w:rPr>
            </w:pPr>
            <w:r>
              <w:rPr>
                <w:rFonts w:ascii="Trebuchet MS" w:hAnsi="Trebuchet MS" w:cs="Arial"/>
                <w:b/>
                <w:bCs/>
              </w:rPr>
              <w:t>13</w:t>
            </w:r>
            <w:r w:rsidR="005638B3">
              <w:rPr>
                <w:rFonts w:ascii="Trebuchet MS" w:hAnsi="Trebuchet MS" w:cs="Arial"/>
                <w:b/>
                <w:bCs/>
              </w:rPr>
              <w:t xml:space="preserve">.1 </w:t>
            </w:r>
            <w:r w:rsidR="00FA2F84">
              <w:rPr>
                <w:rFonts w:ascii="Trebuchet MS" w:hAnsi="Trebuchet MS" w:cs="Arial"/>
                <w:b/>
                <w:bCs/>
              </w:rPr>
              <w:t xml:space="preserve">HR advisers </w:t>
            </w:r>
          </w:p>
          <w:p w14:paraId="156B035B" w14:textId="77777777" w:rsidR="008927D6" w:rsidRDefault="008927D6">
            <w:pPr>
              <w:rPr>
                <w:rFonts w:ascii="Trebuchet MS" w:hAnsi="Trebuchet MS" w:cs="Arial"/>
                <w:b/>
                <w:bCs/>
              </w:rPr>
            </w:pPr>
          </w:p>
        </w:tc>
        <w:tc>
          <w:tcPr>
            <w:tcW w:w="7345" w:type="dxa"/>
            <w:tcBorders>
              <w:top w:val="single" w:sz="4" w:space="0" w:color="C0C0C0"/>
              <w:left w:val="single" w:sz="4" w:space="0" w:color="C0C0C0"/>
              <w:bottom w:val="single" w:sz="4" w:space="0" w:color="C0C0C0"/>
              <w:right w:val="single" w:sz="4" w:space="0" w:color="C0C0C0"/>
            </w:tcBorders>
            <w:shd w:val="clear" w:color="auto" w:fill="auto"/>
          </w:tcPr>
          <w:p w14:paraId="456C85BC" w14:textId="1A503FD1" w:rsidR="008927D6" w:rsidRPr="007F563C" w:rsidRDefault="00FA2F84">
            <w:pPr>
              <w:rPr>
                <w:rFonts w:ascii="Trebuchet MS" w:hAnsi="Trebuchet MS" w:cs="Arial"/>
                <w:sz w:val="22"/>
                <w:szCs w:val="22"/>
              </w:rPr>
            </w:pPr>
            <w:r w:rsidRPr="007F563C">
              <w:rPr>
                <w:rFonts w:ascii="Trebuchet MS" w:hAnsi="Trebuchet MS" w:cs="Arial"/>
                <w:sz w:val="22"/>
                <w:szCs w:val="22"/>
              </w:rPr>
              <w:t xml:space="preserve">The majority of dioceses have an HR adviser who can advise on good practise. </w:t>
            </w:r>
          </w:p>
          <w:p w14:paraId="6F35EF02" w14:textId="77777777" w:rsidR="008927D6" w:rsidRDefault="008927D6">
            <w:pPr>
              <w:rPr>
                <w:rFonts w:ascii="Trebuchet MS" w:hAnsi="Trebuchet MS" w:cs="Arial"/>
              </w:rPr>
            </w:pPr>
          </w:p>
        </w:tc>
      </w:tr>
      <w:tr w:rsidR="008927D6" w14:paraId="2C664D41"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5875691C" w14:textId="21483A5B" w:rsidR="008927D6" w:rsidRDefault="005346F6">
            <w:pPr>
              <w:tabs>
                <w:tab w:val="left" w:pos="5220"/>
              </w:tabs>
              <w:rPr>
                <w:rFonts w:ascii="Trebuchet MS" w:hAnsi="Trebuchet MS" w:cs="Arial"/>
                <w:b/>
                <w:bCs/>
              </w:rPr>
            </w:pPr>
            <w:r>
              <w:rPr>
                <w:rFonts w:ascii="Trebuchet MS" w:hAnsi="Trebuchet MS" w:cs="Arial"/>
                <w:b/>
                <w:bCs/>
              </w:rPr>
              <w:t>13</w:t>
            </w:r>
            <w:r w:rsidR="005638B3">
              <w:rPr>
                <w:rFonts w:ascii="Trebuchet MS" w:hAnsi="Trebuchet MS" w:cs="Arial"/>
                <w:b/>
                <w:bCs/>
              </w:rPr>
              <w:t xml:space="preserve">.2 </w:t>
            </w:r>
            <w:r w:rsidR="00FA2F84">
              <w:rPr>
                <w:rFonts w:ascii="Trebuchet MS" w:hAnsi="Trebuchet MS" w:cs="Arial"/>
                <w:b/>
                <w:bCs/>
              </w:rPr>
              <w:t>Diocesan Registrars</w:t>
            </w:r>
          </w:p>
          <w:p w14:paraId="2B4E300A" w14:textId="77777777" w:rsidR="008927D6" w:rsidRDefault="008927D6">
            <w:pPr>
              <w:rPr>
                <w:rFonts w:ascii="Trebuchet MS" w:hAnsi="Trebuchet MS" w:cs="Arial"/>
                <w:b/>
                <w:bCs/>
              </w:rPr>
            </w:pPr>
          </w:p>
        </w:tc>
        <w:tc>
          <w:tcPr>
            <w:tcW w:w="7345" w:type="dxa"/>
            <w:tcBorders>
              <w:top w:val="single" w:sz="4" w:space="0" w:color="C0C0C0"/>
              <w:left w:val="single" w:sz="4" w:space="0" w:color="C0C0C0"/>
              <w:bottom w:val="single" w:sz="4" w:space="0" w:color="C0C0C0"/>
              <w:right w:val="single" w:sz="4" w:space="0" w:color="C0C0C0"/>
            </w:tcBorders>
            <w:shd w:val="clear" w:color="auto" w:fill="auto"/>
          </w:tcPr>
          <w:p w14:paraId="7195CA71" w14:textId="77777777" w:rsidR="008927D6" w:rsidRPr="007F563C" w:rsidRDefault="00FA2F84">
            <w:pPr>
              <w:tabs>
                <w:tab w:val="left" w:pos="5220"/>
              </w:tabs>
              <w:rPr>
                <w:rFonts w:ascii="Trebuchet MS" w:hAnsi="Trebuchet MS" w:cs="Arial"/>
                <w:sz w:val="22"/>
                <w:szCs w:val="22"/>
              </w:rPr>
            </w:pPr>
            <w:r w:rsidRPr="007F563C">
              <w:rPr>
                <w:rFonts w:ascii="Trebuchet MS" w:hAnsi="Trebuchet MS" w:cs="Arial"/>
                <w:sz w:val="22"/>
                <w:szCs w:val="22"/>
              </w:rPr>
              <w:t xml:space="preserve">The </w:t>
            </w:r>
            <w:r w:rsidRPr="007F563C">
              <w:rPr>
                <w:rFonts w:ascii="Trebuchet MS" w:hAnsi="Trebuchet MS" w:cs="Arial"/>
                <w:iCs/>
                <w:sz w:val="22"/>
                <w:szCs w:val="22"/>
              </w:rPr>
              <w:t xml:space="preserve">diocesan registrar </w:t>
            </w:r>
            <w:r w:rsidRPr="007F563C">
              <w:rPr>
                <w:rFonts w:ascii="Trebuchet MS" w:hAnsi="Trebuchet MS" w:cs="Arial"/>
                <w:sz w:val="22"/>
                <w:szCs w:val="22"/>
              </w:rPr>
              <w:t>is paid an annual retainer to cover, amongst other things:</w:t>
            </w:r>
          </w:p>
          <w:p w14:paraId="1A8456F3" w14:textId="77777777" w:rsidR="008927D6" w:rsidRPr="007F563C" w:rsidRDefault="008927D6">
            <w:pPr>
              <w:rPr>
                <w:rFonts w:ascii="Trebuchet MS" w:hAnsi="Trebuchet MS" w:cs="Arial"/>
                <w:sz w:val="22"/>
                <w:szCs w:val="22"/>
              </w:rPr>
            </w:pPr>
          </w:p>
          <w:p w14:paraId="62087288" w14:textId="77777777" w:rsidR="008927D6" w:rsidRPr="007F563C" w:rsidRDefault="00FA2F84">
            <w:pPr>
              <w:rPr>
                <w:rFonts w:ascii="Trebuchet MS" w:hAnsi="Trebuchet MS" w:cs="Arial"/>
                <w:sz w:val="22"/>
                <w:szCs w:val="22"/>
              </w:rPr>
            </w:pPr>
            <w:r w:rsidRPr="007F563C">
              <w:rPr>
                <w:rFonts w:ascii="Trebuchet MS" w:hAnsi="Trebuchet MS" w:cs="Arial"/>
                <w:sz w:val="22"/>
                <w:szCs w:val="22"/>
              </w:rPr>
              <w:t xml:space="preserve">‘Giving of advice to the diocesan bishop, suffragan bishops, archdeacons, chairmen of the houses of the diocesan synod, rural deans and lay chairmen of deanery synods, incumbents and all other clergymen, beneficed or licensed in the diocese, on any legal matter properly arising in connection with the discharge of their respective ecclesiastical or synodical offices’ </w:t>
            </w:r>
          </w:p>
          <w:p w14:paraId="791EA578" w14:textId="77777777" w:rsidR="008927D6" w:rsidRPr="007F563C" w:rsidRDefault="008927D6">
            <w:pPr>
              <w:rPr>
                <w:rFonts w:ascii="Trebuchet MS" w:hAnsi="Trebuchet MS" w:cs="Arial"/>
                <w:sz w:val="22"/>
                <w:szCs w:val="22"/>
              </w:rPr>
            </w:pPr>
          </w:p>
          <w:p w14:paraId="27BED32C" w14:textId="481BFC1C" w:rsidR="008927D6" w:rsidRPr="007F563C" w:rsidRDefault="00FA2F84">
            <w:pPr>
              <w:rPr>
                <w:rFonts w:ascii="Trebuchet MS" w:hAnsi="Trebuchet MS" w:cs="Arial"/>
                <w:sz w:val="22"/>
                <w:szCs w:val="22"/>
              </w:rPr>
            </w:pPr>
            <w:r w:rsidRPr="007F563C">
              <w:rPr>
                <w:rFonts w:ascii="Trebuchet MS" w:hAnsi="Trebuchet MS" w:cs="Arial"/>
                <w:sz w:val="22"/>
                <w:szCs w:val="22"/>
              </w:rPr>
              <w:t>‘Giving of advice to chairmen and secretaries of diocesan boards, councils and committees on any legal matter properly arising in connection with the business of the respective boards, councils and committees’</w:t>
            </w:r>
          </w:p>
          <w:p w14:paraId="5EB80C16" w14:textId="77777777" w:rsidR="008927D6" w:rsidRPr="007F563C" w:rsidRDefault="008927D6">
            <w:pPr>
              <w:rPr>
                <w:rFonts w:ascii="Trebuchet MS" w:hAnsi="Trebuchet MS" w:cs="Arial"/>
                <w:sz w:val="22"/>
                <w:szCs w:val="22"/>
              </w:rPr>
            </w:pPr>
          </w:p>
          <w:p w14:paraId="55B47E4F" w14:textId="441C907A" w:rsidR="008927D6" w:rsidRPr="007F563C" w:rsidRDefault="00FA2F84">
            <w:pPr>
              <w:rPr>
                <w:rFonts w:ascii="Trebuchet MS" w:hAnsi="Trebuchet MS" w:cs="Arial"/>
                <w:sz w:val="22"/>
                <w:szCs w:val="22"/>
              </w:rPr>
            </w:pPr>
            <w:r w:rsidRPr="007F563C">
              <w:rPr>
                <w:rFonts w:ascii="Trebuchet MS" w:hAnsi="Trebuchet MS" w:cs="Arial"/>
                <w:sz w:val="22"/>
                <w:szCs w:val="22"/>
              </w:rPr>
              <w:t xml:space="preserve">There are stated exceptions to this very wide provision. For instance, drafting of documents is limited to </w:t>
            </w:r>
            <w:r w:rsidR="009E3321" w:rsidRPr="007F563C">
              <w:rPr>
                <w:rFonts w:ascii="Trebuchet MS" w:hAnsi="Trebuchet MS" w:cs="Arial"/>
                <w:sz w:val="22"/>
                <w:szCs w:val="22"/>
              </w:rPr>
              <w:t xml:space="preserve">the documents specified in the </w:t>
            </w:r>
            <w:r w:rsidRPr="007F563C">
              <w:rPr>
                <w:rFonts w:ascii="Trebuchet MS" w:hAnsi="Trebuchet MS" w:cs="Arial"/>
                <w:sz w:val="22"/>
                <w:szCs w:val="22"/>
              </w:rPr>
              <w:t>Ecclesiastical Judges and Legal Officers Fees Order</w:t>
            </w:r>
            <w:r w:rsidRPr="007F563C">
              <w:rPr>
                <w:rFonts w:ascii="Trebuchet MS" w:hAnsi="Trebuchet MS" w:cs="Arial"/>
                <w:b/>
                <w:sz w:val="22"/>
                <w:szCs w:val="22"/>
              </w:rPr>
              <w:t>]</w:t>
            </w:r>
            <w:r w:rsidRPr="007F563C">
              <w:rPr>
                <w:rFonts w:ascii="Trebuchet MS" w:hAnsi="Trebuchet MS" w:cs="Arial"/>
                <w:sz w:val="22"/>
                <w:szCs w:val="22"/>
              </w:rPr>
              <w:t>, which includes licences but not statements of particulars. Litigation is not included and nor are proceedings related to misconduct. Nothing is said about capability or grievance procedures but by analogy they should probably be regarded as outside the scope of the retainer too.  However, it is sensible to explore the possibility of obtaining legal advice in any case where this may be warranted (most particularly, in cases where the risk of legal challenge – either at present or in the future – is high).  A great number of legal disputes arise out of avoidable errors (e.g. the failure to follow proper procedures).</w:t>
            </w:r>
          </w:p>
          <w:p w14:paraId="085E8022" w14:textId="77777777" w:rsidR="008927D6" w:rsidRDefault="008927D6">
            <w:pPr>
              <w:rPr>
                <w:rFonts w:ascii="Trebuchet MS" w:hAnsi="Trebuchet MS" w:cs="Arial"/>
              </w:rPr>
            </w:pPr>
          </w:p>
        </w:tc>
      </w:tr>
      <w:tr w:rsidR="008927D6" w14:paraId="171AF2E3" w14:textId="77777777" w:rsidTr="00097C6F">
        <w:trPr>
          <w:trHeight w:val="1469"/>
        </w:trPr>
        <w:tc>
          <w:tcPr>
            <w:tcW w:w="2431" w:type="dxa"/>
            <w:tcBorders>
              <w:top w:val="single" w:sz="4" w:space="0" w:color="C0C0C0"/>
              <w:left w:val="single" w:sz="4" w:space="0" w:color="C0C0C0"/>
              <w:bottom w:val="single" w:sz="4" w:space="0" w:color="C0C0C0"/>
              <w:right w:val="single" w:sz="4" w:space="0" w:color="C0C0C0"/>
            </w:tcBorders>
            <w:shd w:val="clear" w:color="auto" w:fill="auto"/>
          </w:tcPr>
          <w:p w14:paraId="6BAE733A" w14:textId="18F80AAF" w:rsidR="008927D6" w:rsidRDefault="005346F6">
            <w:pPr>
              <w:tabs>
                <w:tab w:val="left" w:pos="5310"/>
              </w:tabs>
              <w:suppressAutoHyphens w:val="0"/>
              <w:rPr>
                <w:rFonts w:ascii="Trebuchet MS" w:hAnsi="Trebuchet MS" w:cs="Arial"/>
                <w:b/>
                <w:bCs/>
              </w:rPr>
            </w:pPr>
            <w:r>
              <w:rPr>
                <w:rFonts w:ascii="Trebuchet MS" w:hAnsi="Trebuchet MS" w:cs="Arial"/>
                <w:b/>
                <w:bCs/>
              </w:rPr>
              <w:t>13</w:t>
            </w:r>
            <w:r w:rsidR="005638B3">
              <w:rPr>
                <w:rFonts w:ascii="Trebuchet MS" w:hAnsi="Trebuchet MS" w:cs="Arial"/>
                <w:b/>
                <w:bCs/>
              </w:rPr>
              <w:t xml:space="preserve">.3 </w:t>
            </w:r>
            <w:r w:rsidR="00FA2F84">
              <w:rPr>
                <w:rFonts w:ascii="Trebuchet MS" w:hAnsi="Trebuchet MS" w:cs="Arial"/>
                <w:b/>
                <w:bCs/>
              </w:rPr>
              <w:t>The NCIs</w:t>
            </w:r>
          </w:p>
          <w:p w14:paraId="1E877640" w14:textId="77777777" w:rsidR="008927D6" w:rsidRDefault="008927D6">
            <w:pPr>
              <w:rPr>
                <w:rFonts w:ascii="Trebuchet MS" w:hAnsi="Trebuchet MS" w:cs="Arial"/>
                <w:b/>
                <w:bCs/>
              </w:rPr>
            </w:pPr>
          </w:p>
        </w:tc>
        <w:tc>
          <w:tcPr>
            <w:tcW w:w="7345" w:type="dxa"/>
            <w:tcBorders>
              <w:top w:val="single" w:sz="4" w:space="0" w:color="C0C0C0"/>
              <w:left w:val="single" w:sz="4" w:space="0" w:color="C0C0C0"/>
              <w:bottom w:val="single" w:sz="4" w:space="0" w:color="C0C0C0"/>
              <w:right w:val="single" w:sz="4" w:space="0" w:color="C0C0C0"/>
            </w:tcBorders>
            <w:shd w:val="clear" w:color="auto" w:fill="auto"/>
          </w:tcPr>
          <w:p w14:paraId="4DD04A98" w14:textId="77777777" w:rsidR="008927D6" w:rsidRDefault="00FA2F84">
            <w:pPr>
              <w:rPr>
                <w:rFonts w:ascii="Trebuchet MS" w:hAnsi="Trebuchet MS" w:cs="Arial"/>
              </w:rPr>
            </w:pPr>
            <w:r>
              <w:rPr>
                <w:rFonts w:ascii="Trebuchet MS" w:hAnsi="Trebuchet MS" w:cs="Arial"/>
              </w:rPr>
              <w:t xml:space="preserve">We are able to give general advice about what would normally apply in a particular kind of situation. What we can’t do is give you advice for specific cases (due to insurance and professional regulatory issues). </w:t>
            </w:r>
          </w:p>
          <w:p w14:paraId="4ACA7EC9" w14:textId="77777777" w:rsidR="008927D6" w:rsidRDefault="008927D6">
            <w:pPr>
              <w:rPr>
                <w:rFonts w:ascii="Trebuchet MS" w:hAnsi="Trebuchet MS" w:cs="Arial"/>
              </w:rPr>
            </w:pPr>
          </w:p>
          <w:p w14:paraId="556ECF7E" w14:textId="77777777" w:rsidR="008927D6" w:rsidRDefault="00FA2F84">
            <w:pPr>
              <w:rPr>
                <w:rFonts w:ascii="Trebuchet MS" w:hAnsi="Trebuchet MS" w:cs="Arial"/>
              </w:rPr>
            </w:pPr>
            <w:r>
              <w:rPr>
                <w:rFonts w:ascii="Trebuchet MS" w:hAnsi="Trebuchet MS" w:cs="Arial"/>
              </w:rPr>
              <w:t>The Church of England website has a section on common tenure which may be helpful (www.commontenure.org).</w:t>
            </w:r>
          </w:p>
        </w:tc>
      </w:tr>
    </w:tbl>
    <w:p w14:paraId="729697B4" w14:textId="77777777" w:rsidR="008927D6" w:rsidRDefault="008927D6">
      <w:pPr>
        <w:suppressAutoHyphens w:val="0"/>
        <w:rPr>
          <w:rFonts w:ascii="Trebuchet MS" w:hAnsi="Trebuchet MS" w:cs="Arial"/>
          <w:sz w:val="22"/>
          <w:szCs w:val="22"/>
        </w:rPr>
      </w:pPr>
    </w:p>
    <w:p w14:paraId="1646BD25" w14:textId="77777777" w:rsidR="008927D6" w:rsidRDefault="008927D6">
      <w:pPr>
        <w:suppressAutoHyphens w:val="0"/>
        <w:rPr>
          <w:rFonts w:ascii="Trebuchet MS" w:hAnsi="Trebuchet MS" w:cs="Arial"/>
          <w:sz w:val="22"/>
          <w:szCs w:val="22"/>
        </w:rPr>
      </w:pPr>
    </w:p>
    <w:p w14:paraId="32D2E585" w14:textId="78DCAA6B" w:rsidR="005346F6" w:rsidRDefault="005346F6">
      <w:pPr>
        <w:suppressAutoHyphens w:val="0"/>
        <w:rPr>
          <w:rFonts w:ascii="Trebuchet MS" w:hAnsi="Trebuchet MS" w:cs="Arial"/>
          <w:sz w:val="22"/>
          <w:szCs w:val="22"/>
        </w:rPr>
      </w:pPr>
      <w:r>
        <w:rPr>
          <w:rFonts w:ascii="Trebuchet MS" w:hAnsi="Trebuchet MS" w:cs="Arial"/>
          <w:sz w:val="22"/>
          <w:szCs w:val="22"/>
        </w:rPr>
        <w:br w:type="page"/>
      </w:r>
    </w:p>
    <w:p w14:paraId="4482B798" w14:textId="77777777" w:rsidR="008927D6" w:rsidRDefault="008927D6">
      <w:pPr>
        <w:suppressAutoHyphens w:val="0"/>
        <w:rPr>
          <w:rFonts w:ascii="Trebuchet MS" w:hAnsi="Trebuchet MS" w:cs="Arial"/>
          <w:sz w:val="22"/>
          <w:szCs w:val="22"/>
        </w:rPr>
      </w:pPr>
    </w:p>
    <w:tbl>
      <w:tblPr>
        <w:tblW w:w="9638" w:type="dxa"/>
        <w:tblLayout w:type="fixed"/>
        <w:tblLook w:val="0000" w:firstRow="0" w:lastRow="0" w:firstColumn="0" w:lastColumn="0" w:noHBand="0" w:noVBand="0"/>
      </w:tblPr>
      <w:tblGrid>
        <w:gridCol w:w="1984"/>
        <w:gridCol w:w="7654"/>
      </w:tblGrid>
      <w:tr w:rsidR="008927D6" w14:paraId="5AA254B3"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5FBBF82E" w14:textId="700131B4" w:rsidR="008927D6" w:rsidRDefault="005346F6">
            <w:pPr>
              <w:pStyle w:val="TableText"/>
              <w:rPr>
                <w:rFonts w:ascii="Trebuchet MS" w:hAnsi="Trebuchet MS"/>
                <w:b/>
                <w:bCs/>
                <w:iCs/>
                <w:sz w:val="28"/>
                <w:szCs w:val="28"/>
              </w:rPr>
            </w:pPr>
            <w:r>
              <w:rPr>
                <w:rFonts w:ascii="Trebuchet MS" w:hAnsi="Trebuchet MS"/>
                <w:b/>
                <w:bCs/>
                <w:iCs/>
                <w:sz w:val="28"/>
                <w:szCs w:val="28"/>
              </w:rPr>
              <w:t>Section 14</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92CE6E2" w14:textId="77777777" w:rsidR="008927D6" w:rsidRDefault="00FA2F84">
            <w:pPr>
              <w:pStyle w:val="TableText"/>
              <w:jc w:val="both"/>
              <w:rPr>
                <w:rFonts w:ascii="Trebuchet MS" w:hAnsi="Trebuchet MS"/>
                <w:bCs/>
                <w:iCs/>
                <w:sz w:val="28"/>
                <w:szCs w:val="28"/>
              </w:rPr>
            </w:pPr>
            <w:r>
              <w:rPr>
                <w:rFonts w:ascii="Trebuchet MS" w:hAnsi="Trebuchet MS"/>
                <w:bCs/>
                <w:iCs/>
                <w:sz w:val="28"/>
                <w:szCs w:val="28"/>
              </w:rPr>
              <w:t>Glossary</w:t>
            </w:r>
          </w:p>
        </w:tc>
      </w:tr>
      <w:tr w:rsidR="008927D6" w14:paraId="5D599940"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209846BF" w14:textId="77777777" w:rsidR="008927D6" w:rsidRDefault="00FA2F84">
            <w:pPr>
              <w:pStyle w:val="TableText"/>
              <w:rPr>
                <w:rFonts w:ascii="Trebuchet MS" w:hAnsi="Trebuchet MS"/>
                <w:bCs/>
                <w:iCs/>
                <w:sz w:val="22"/>
                <w:szCs w:val="22"/>
              </w:rPr>
            </w:pPr>
            <w:r>
              <w:rPr>
                <w:rFonts w:ascii="Trebuchet MS" w:hAnsi="Trebuchet MS"/>
                <w:bCs/>
                <w:iCs/>
                <w:sz w:val="22"/>
                <w:szCs w:val="22"/>
              </w:rPr>
              <w:t>Archbishop</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0CDEE090" w14:textId="77777777" w:rsidR="008927D6" w:rsidRDefault="00FA2F84">
            <w:pPr>
              <w:pStyle w:val="TableText"/>
              <w:jc w:val="both"/>
              <w:rPr>
                <w:rFonts w:ascii="Trebuchet MS" w:hAnsi="Trebuchet MS"/>
                <w:bCs/>
                <w:iCs/>
                <w:sz w:val="22"/>
                <w:szCs w:val="22"/>
              </w:rPr>
            </w:pPr>
            <w:r>
              <w:rPr>
                <w:rFonts w:ascii="Trebuchet MS" w:hAnsi="Trebuchet MS"/>
                <w:bCs/>
                <w:iCs/>
                <w:sz w:val="22"/>
                <w:szCs w:val="22"/>
              </w:rPr>
              <w:t>Senior bishop with authority over a Province - of Canterbury and of York.</w:t>
            </w:r>
          </w:p>
        </w:tc>
      </w:tr>
      <w:tr w:rsidR="008927D6" w14:paraId="77AC8B3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51591B25" w14:textId="77777777" w:rsidR="008927D6" w:rsidRDefault="00FA2F84">
            <w:pPr>
              <w:pStyle w:val="TableText"/>
              <w:rPr>
                <w:rFonts w:ascii="Trebuchet MS" w:hAnsi="Trebuchet MS"/>
                <w:bCs/>
                <w:iCs/>
                <w:sz w:val="22"/>
                <w:szCs w:val="22"/>
              </w:rPr>
            </w:pPr>
            <w:r>
              <w:rPr>
                <w:rFonts w:ascii="Trebuchet MS" w:hAnsi="Trebuchet MS"/>
                <w:bCs/>
                <w:iCs/>
                <w:sz w:val="22"/>
                <w:szCs w:val="22"/>
              </w:rPr>
              <w:t>Archdeacon</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62732DAF"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An office held by a senior clergyperson appointed by the bishop with an administrative responsibility over an archdeaconry. Some of his or her duties are laid down by law but in other respects his or her duties vary according to diocesan practice: they include care for church property.</w:t>
            </w:r>
          </w:p>
        </w:tc>
      </w:tr>
      <w:tr w:rsidR="008927D6" w14:paraId="0023CCE2"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31655B07" w14:textId="77777777" w:rsidR="008927D6" w:rsidRDefault="00FA2F84">
            <w:pPr>
              <w:pStyle w:val="TableText"/>
              <w:rPr>
                <w:rFonts w:ascii="Trebuchet MS" w:hAnsi="Trebuchet MS"/>
                <w:bCs/>
                <w:iCs/>
                <w:sz w:val="22"/>
                <w:szCs w:val="22"/>
              </w:rPr>
            </w:pPr>
            <w:r>
              <w:rPr>
                <w:rFonts w:ascii="Trebuchet MS" w:hAnsi="Trebuchet MS"/>
                <w:bCs/>
                <w:iCs/>
                <w:sz w:val="22"/>
                <w:szCs w:val="22"/>
              </w:rPr>
              <w:t>Archdeaconry</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1861EF3E" w14:textId="77777777" w:rsidR="008927D6" w:rsidRDefault="00FA2F84">
            <w:pPr>
              <w:pStyle w:val="BodyText"/>
              <w:rPr>
                <w:rFonts w:ascii="Trebuchet MS" w:hAnsi="Trebuchet MS"/>
                <w:bCs/>
                <w:iCs/>
                <w:sz w:val="22"/>
                <w:szCs w:val="22"/>
              </w:rPr>
            </w:pPr>
            <w:r>
              <w:rPr>
                <w:rFonts w:ascii="Trebuchet MS" w:hAnsi="Trebuchet MS"/>
                <w:bCs/>
                <w:iCs/>
                <w:sz w:val="22"/>
                <w:szCs w:val="22"/>
              </w:rPr>
              <w:t>Sub-division of the diocese over which an archdeacon has administrative responsibility</w:t>
            </w:r>
          </w:p>
        </w:tc>
      </w:tr>
      <w:tr w:rsidR="008927D6" w14:paraId="5FC323D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877A5C8" w14:textId="77777777" w:rsidR="008927D6" w:rsidRDefault="00FA2F84">
            <w:pPr>
              <w:pStyle w:val="TableText"/>
              <w:rPr>
                <w:rFonts w:ascii="Trebuchet MS" w:hAnsi="Trebuchet MS"/>
                <w:bCs/>
                <w:iCs/>
                <w:sz w:val="22"/>
                <w:szCs w:val="22"/>
              </w:rPr>
            </w:pPr>
            <w:r>
              <w:rPr>
                <w:rFonts w:ascii="Trebuchet MS" w:hAnsi="Trebuchet MS"/>
                <w:bCs/>
                <w:iCs/>
                <w:sz w:val="22"/>
                <w:szCs w:val="22"/>
              </w:rPr>
              <w:t>Assistant Curate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211FE5E4" w14:textId="5E1F254B" w:rsidR="008927D6" w:rsidRDefault="00FA2F84">
            <w:pPr>
              <w:pStyle w:val="BodyText"/>
              <w:rPr>
                <w:rFonts w:ascii="Trebuchet MS" w:hAnsi="Trebuchet MS"/>
                <w:bCs/>
                <w:iCs/>
                <w:sz w:val="22"/>
                <w:szCs w:val="22"/>
              </w:rPr>
            </w:pPr>
            <w:r>
              <w:rPr>
                <w:rFonts w:ascii="Trebuchet MS" w:hAnsi="Trebuchet MS"/>
                <w:bCs/>
                <w:iCs/>
                <w:sz w:val="22"/>
                <w:szCs w:val="22"/>
              </w:rPr>
              <w:t>Often referred to as curate for short, this is a member of the clergy who is licensed to serve in a parish or benefice and who works under the direction of an incumbent or priest in charge. Where this is a training post, it may be for a fixed term. A bishop may direct, by instrument under section 99 of the M</w:t>
            </w:r>
            <w:r w:rsidR="005346F6">
              <w:rPr>
                <w:rFonts w:ascii="Trebuchet MS" w:hAnsi="Trebuchet MS"/>
                <w:bCs/>
                <w:iCs/>
                <w:sz w:val="22"/>
                <w:szCs w:val="22"/>
              </w:rPr>
              <w:t xml:space="preserve">ission and Pastoral Measure </w:t>
            </w:r>
            <w:r w:rsidR="009029F3">
              <w:rPr>
                <w:rFonts w:ascii="Trebuchet MS" w:hAnsi="Trebuchet MS"/>
                <w:bCs/>
                <w:iCs/>
                <w:sz w:val="22"/>
                <w:szCs w:val="22"/>
              </w:rPr>
              <w:t>2011 that</w:t>
            </w:r>
            <w:r>
              <w:rPr>
                <w:rFonts w:ascii="Trebuchet MS" w:hAnsi="Trebuchet MS"/>
                <w:bCs/>
                <w:iCs/>
                <w:sz w:val="22"/>
                <w:szCs w:val="22"/>
              </w:rPr>
              <w:t xml:space="preserve"> a person holding the office of assistant curate should be referred to by a different title. </w:t>
            </w:r>
          </w:p>
        </w:tc>
      </w:tr>
      <w:tr w:rsidR="008927D6" w14:paraId="65E94FAE"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5C429192" w14:textId="77777777" w:rsidR="008927D6" w:rsidRDefault="00FA2F84">
            <w:pPr>
              <w:pStyle w:val="TableText"/>
              <w:rPr>
                <w:rFonts w:ascii="Trebuchet MS" w:hAnsi="Trebuchet MS"/>
                <w:bCs/>
                <w:iCs/>
                <w:sz w:val="22"/>
                <w:szCs w:val="22"/>
              </w:rPr>
            </w:pPr>
            <w:r>
              <w:rPr>
                <w:rFonts w:ascii="Trebuchet MS" w:hAnsi="Trebuchet MS"/>
                <w:bCs/>
                <w:iCs/>
                <w:sz w:val="22"/>
                <w:szCs w:val="22"/>
              </w:rPr>
              <w:t>Benefice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00D77D29"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An ecclesiastical office carrying certain duties. An incumbent's benefice is therefore not a geographical area (see parish) but the office to which he or she is appointed and may comprise one or more parishes. A benefice may be a rectory or vicarage in respect of which the incumbent is called the rector or vicar.</w:t>
            </w:r>
          </w:p>
        </w:tc>
      </w:tr>
      <w:tr w:rsidR="008927D6" w14:paraId="5BC25D6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2A2B27C" w14:textId="77777777" w:rsidR="008927D6" w:rsidRDefault="00FA2F84">
            <w:pPr>
              <w:pStyle w:val="TableText"/>
              <w:rPr>
                <w:rFonts w:ascii="Trebuchet MS" w:hAnsi="Trebuchet MS"/>
                <w:bCs/>
                <w:iCs/>
                <w:sz w:val="22"/>
                <w:szCs w:val="22"/>
              </w:rPr>
            </w:pPr>
            <w:r>
              <w:rPr>
                <w:rFonts w:ascii="Trebuchet MS" w:hAnsi="Trebuchet MS"/>
                <w:bCs/>
                <w:iCs/>
                <w:sz w:val="22"/>
                <w:szCs w:val="22"/>
              </w:rPr>
              <w:t>Bishop (Diocesan)</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76A6100B"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In the Church of England the diocesan bishop is the central focus of organisation and ministry within his or her diocese. He or she is the chief pastor and authority and shares the cure of souls with all the incumbents of that diocese. He or she is also, in his or her own person, the chief representative of the diocese in the work of the wider church. He or she may be assisted by suffragan or assistant bishops. </w:t>
            </w:r>
          </w:p>
        </w:tc>
      </w:tr>
      <w:tr w:rsidR="008927D6" w14:paraId="2A7FF238"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A85DF01" w14:textId="77777777" w:rsidR="008927D6" w:rsidRDefault="00FA2F84">
            <w:pPr>
              <w:pStyle w:val="TableText"/>
              <w:rPr>
                <w:rFonts w:ascii="Trebuchet MS" w:hAnsi="Trebuchet MS"/>
                <w:bCs/>
                <w:iCs/>
                <w:sz w:val="22"/>
                <w:szCs w:val="22"/>
              </w:rPr>
            </w:pPr>
            <w:r>
              <w:rPr>
                <w:rFonts w:ascii="Trebuchet MS" w:hAnsi="Trebuchet MS"/>
                <w:bCs/>
                <w:iCs/>
                <w:sz w:val="22"/>
                <w:szCs w:val="22"/>
              </w:rPr>
              <w:t>Common Tenure</w:t>
            </w:r>
          </w:p>
          <w:p w14:paraId="0CC9181C" w14:textId="77777777" w:rsidR="008927D6" w:rsidRDefault="008927D6">
            <w:pPr>
              <w:pStyle w:val="TableText"/>
              <w:rPr>
                <w:rFonts w:ascii="Trebuchet MS" w:hAnsi="Trebuchet MS"/>
                <w:bCs/>
                <w:iCs/>
                <w:sz w:val="22"/>
                <w:szCs w:val="22"/>
              </w:rPr>
            </w:pPr>
          </w:p>
          <w:p w14:paraId="19AEAF7C" w14:textId="77777777" w:rsidR="008927D6" w:rsidRDefault="008927D6">
            <w:pPr>
              <w:pStyle w:val="TableText"/>
              <w:rPr>
                <w:rFonts w:ascii="Trebuchet MS" w:hAnsi="Trebuchet MS"/>
                <w:bCs/>
                <w:iCs/>
                <w:sz w:val="22"/>
                <w:szCs w:val="22"/>
              </w:rPr>
            </w:pPr>
          </w:p>
          <w:p w14:paraId="5D8EDC32" w14:textId="77777777" w:rsidR="008927D6" w:rsidRDefault="008927D6">
            <w:pPr>
              <w:pStyle w:val="TableText"/>
              <w:rPr>
                <w:rFonts w:ascii="Trebuchet MS" w:hAnsi="Trebuchet MS"/>
                <w:bCs/>
                <w:iCs/>
                <w:sz w:val="22"/>
                <w:szCs w:val="22"/>
              </w:rPr>
            </w:pPr>
          </w:p>
          <w:p w14:paraId="4CA25430" w14:textId="77777777" w:rsidR="008927D6" w:rsidRDefault="008927D6">
            <w:pPr>
              <w:pStyle w:val="TableText"/>
              <w:rPr>
                <w:rFonts w:ascii="Trebuchet MS" w:hAnsi="Trebuchet MS"/>
                <w:bCs/>
                <w:iCs/>
                <w:sz w:val="22"/>
                <w:szCs w:val="22"/>
              </w:rPr>
            </w:pPr>
          </w:p>
          <w:p w14:paraId="0A84901B" w14:textId="77777777" w:rsidR="008927D6" w:rsidRDefault="00FA2F84">
            <w:pPr>
              <w:pStyle w:val="TableText"/>
              <w:rPr>
                <w:rFonts w:ascii="Trebuchet MS" w:hAnsi="Trebuchet MS"/>
                <w:bCs/>
                <w:iCs/>
                <w:sz w:val="22"/>
                <w:szCs w:val="22"/>
              </w:rPr>
            </w:pPr>
            <w:r>
              <w:rPr>
                <w:rFonts w:ascii="Trebuchet MS" w:hAnsi="Trebuchet MS"/>
                <w:bCs/>
                <w:iCs/>
                <w:sz w:val="22"/>
                <w:szCs w:val="22"/>
              </w:rPr>
              <w:t>Chapel of Ease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1A99070B" w14:textId="77777777" w:rsidR="008927D6" w:rsidRDefault="00FA2F84">
            <w:pPr>
              <w:pStyle w:val="BodyText"/>
              <w:jc w:val="both"/>
              <w:rPr>
                <w:rFonts w:ascii="Trebuchet MS" w:hAnsi="Trebuchet MS"/>
                <w:sz w:val="22"/>
                <w:szCs w:val="22"/>
              </w:rPr>
            </w:pPr>
            <w:r>
              <w:rPr>
                <w:rFonts w:ascii="Trebuchet MS" w:hAnsi="Trebuchet MS"/>
                <w:sz w:val="22"/>
                <w:szCs w:val="22"/>
              </w:rPr>
              <w:t>The basis on which all Church of England offices are held under the Ecclesiastical Offices (Terms of Service) Measure 2009. (Holders of certain freehold offices at the time common tenure was introduced may decide not to opt-in to Common Tenure but all new appointments to office from 31 January 2011 are on Common Tenure.)</w:t>
            </w:r>
          </w:p>
          <w:p w14:paraId="7BB0036A"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A consecrated church that it is not a parish church but is within a parish that does have a parish church. Originally for the ease of parishioners who could not attend the parish church.</w:t>
            </w:r>
          </w:p>
        </w:tc>
      </w:tr>
      <w:tr w:rsidR="008927D6" w14:paraId="233C61C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097C19CD" w14:textId="77777777" w:rsidR="008927D6" w:rsidRDefault="00FA2F84">
            <w:pPr>
              <w:pStyle w:val="TableText"/>
              <w:rPr>
                <w:rFonts w:ascii="Trebuchet MS" w:hAnsi="Trebuchet MS"/>
                <w:bCs/>
                <w:iCs/>
                <w:sz w:val="22"/>
                <w:szCs w:val="22"/>
              </w:rPr>
            </w:pPr>
            <w:r>
              <w:rPr>
                <w:rFonts w:ascii="Trebuchet MS" w:hAnsi="Trebuchet MS"/>
                <w:bCs/>
                <w:iCs/>
                <w:sz w:val="22"/>
                <w:szCs w:val="22"/>
              </w:rPr>
              <w:t>Church Representation Rules</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73C155FB"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Schedule 3 to the Synodical Government Measure 1969 but updated as a separate booklet. They contain the mechanism for the setting up of representative bodies in the Church of England from parochial church councils to the House of Laity of the General Synod.</w:t>
            </w:r>
          </w:p>
          <w:p w14:paraId="78F67D93" w14:textId="77777777" w:rsidR="00097C6F" w:rsidRDefault="00097C6F">
            <w:pPr>
              <w:pStyle w:val="BodyText"/>
              <w:jc w:val="both"/>
              <w:rPr>
                <w:rFonts w:ascii="Trebuchet MS" w:hAnsi="Trebuchet MS"/>
                <w:bCs/>
                <w:iCs/>
                <w:sz w:val="22"/>
                <w:szCs w:val="22"/>
              </w:rPr>
            </w:pPr>
          </w:p>
        </w:tc>
      </w:tr>
      <w:tr w:rsidR="008927D6" w14:paraId="3355E85F"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5E7F95A9" w14:textId="77777777" w:rsidR="008927D6" w:rsidRDefault="00FA2F84">
            <w:pPr>
              <w:pStyle w:val="TableText"/>
              <w:rPr>
                <w:rFonts w:ascii="Trebuchet MS" w:hAnsi="Trebuchet MS"/>
                <w:bCs/>
                <w:iCs/>
                <w:sz w:val="22"/>
                <w:szCs w:val="22"/>
              </w:rPr>
            </w:pPr>
            <w:r>
              <w:rPr>
                <w:rFonts w:ascii="Trebuchet MS" w:hAnsi="Trebuchet MS"/>
                <w:bCs/>
                <w:iCs/>
                <w:sz w:val="22"/>
                <w:szCs w:val="22"/>
              </w:rPr>
              <w:lastRenderedPageBreak/>
              <w:t>Cure of Souls</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5F9D5F17"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'Cure' means 'care'. The bishop has the universal cure of souls in a diocese but, subject to this, the incumbent of a benefice (or team rector and team vicar(s) in a team ministry) has the exclusive cure of souls within his or her parish or parishes. The expression should not be confused with the more general phrase 'pastoral care'. The priest in charge should also be considered as having the cure of the souls.</w:t>
            </w:r>
          </w:p>
        </w:tc>
      </w:tr>
      <w:tr w:rsidR="008927D6" w14:paraId="53189BB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01C05763" w14:textId="77777777" w:rsidR="008927D6" w:rsidRDefault="00FA2F84">
            <w:pPr>
              <w:pStyle w:val="TableText"/>
              <w:rPr>
                <w:rFonts w:ascii="Trebuchet MS" w:hAnsi="Trebuchet MS"/>
                <w:bCs/>
                <w:iCs/>
                <w:sz w:val="22"/>
                <w:szCs w:val="22"/>
              </w:rPr>
            </w:pPr>
            <w:r>
              <w:rPr>
                <w:rFonts w:ascii="Trebuchet MS" w:hAnsi="Trebuchet MS"/>
                <w:bCs/>
                <w:iCs/>
                <w:sz w:val="22"/>
                <w:szCs w:val="22"/>
              </w:rPr>
              <w:t>Deanery</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AE52065" w14:textId="77777777" w:rsidR="008927D6" w:rsidRDefault="00FA2F84">
            <w:pPr>
              <w:pStyle w:val="TableText"/>
              <w:jc w:val="both"/>
              <w:rPr>
                <w:rFonts w:ascii="Trebuchet MS" w:hAnsi="Trebuchet MS"/>
                <w:bCs/>
                <w:iCs/>
                <w:sz w:val="22"/>
                <w:szCs w:val="22"/>
              </w:rPr>
            </w:pPr>
            <w:r>
              <w:rPr>
                <w:rFonts w:ascii="Trebuchet MS" w:hAnsi="Trebuchet MS"/>
                <w:bCs/>
                <w:iCs/>
                <w:sz w:val="22"/>
                <w:szCs w:val="22"/>
              </w:rPr>
              <w:t xml:space="preserve">A sub-division of an archdeaconry usually comprising between 10 and 20 parishes. </w:t>
            </w:r>
          </w:p>
        </w:tc>
      </w:tr>
      <w:tr w:rsidR="008927D6" w14:paraId="1F049EDE"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21A5780" w14:textId="77777777" w:rsidR="008927D6" w:rsidRDefault="00FA2F84">
            <w:pPr>
              <w:pStyle w:val="TableText"/>
              <w:rPr>
                <w:rFonts w:ascii="Trebuchet MS" w:hAnsi="Trebuchet MS"/>
                <w:bCs/>
                <w:iCs/>
                <w:sz w:val="22"/>
                <w:szCs w:val="22"/>
              </w:rPr>
            </w:pPr>
            <w:r>
              <w:rPr>
                <w:rFonts w:ascii="Trebuchet MS" w:hAnsi="Trebuchet MS"/>
                <w:bCs/>
                <w:iCs/>
                <w:sz w:val="22"/>
                <w:szCs w:val="22"/>
              </w:rPr>
              <w:t>Diocesan Board of Finance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779BC727" w14:textId="77777777" w:rsidR="008927D6" w:rsidRDefault="00FA2F84">
            <w:pPr>
              <w:pStyle w:val="TableText"/>
              <w:jc w:val="both"/>
              <w:rPr>
                <w:rFonts w:ascii="Trebuchet MS" w:hAnsi="Trebuchet MS"/>
                <w:bCs/>
                <w:iCs/>
                <w:sz w:val="22"/>
                <w:szCs w:val="22"/>
              </w:rPr>
            </w:pPr>
            <w:r>
              <w:rPr>
                <w:rFonts w:ascii="Trebuchet MS" w:hAnsi="Trebuchet MS"/>
                <w:bCs/>
                <w:iCs/>
                <w:sz w:val="22"/>
                <w:szCs w:val="22"/>
              </w:rPr>
              <w:t>A company constituted by the diocesan synod and regulated by the Companies Acts. A board of finance holds property for Church of England purposes, transacts business in that connection and acts as a committee of the diocesan synod. It normally also acts as the diocesan trust.</w:t>
            </w:r>
          </w:p>
          <w:p w14:paraId="2E341489" w14:textId="77777777" w:rsidR="008927D6" w:rsidRDefault="008927D6">
            <w:pPr>
              <w:pStyle w:val="BodyText"/>
              <w:rPr>
                <w:rFonts w:ascii="Trebuchet MS" w:hAnsi="Trebuchet MS"/>
                <w:bCs/>
                <w:iCs/>
                <w:sz w:val="22"/>
                <w:szCs w:val="22"/>
              </w:rPr>
            </w:pPr>
          </w:p>
        </w:tc>
      </w:tr>
      <w:tr w:rsidR="008927D6" w14:paraId="39662566"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0F4F6EFD" w14:textId="77777777" w:rsidR="008927D6" w:rsidRDefault="00FA2F84">
            <w:pPr>
              <w:pStyle w:val="TableText"/>
              <w:rPr>
                <w:rFonts w:ascii="Trebuchet MS" w:hAnsi="Trebuchet MS"/>
                <w:bCs/>
                <w:iCs/>
                <w:sz w:val="22"/>
                <w:szCs w:val="22"/>
              </w:rPr>
            </w:pPr>
            <w:r>
              <w:rPr>
                <w:rFonts w:ascii="Trebuchet MS" w:hAnsi="Trebuchet MS"/>
                <w:bCs/>
                <w:iCs/>
                <w:sz w:val="22"/>
                <w:szCs w:val="22"/>
              </w:rPr>
              <w:t>Diocesan Mission and Pastoral Committee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75618632"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A statutory Committee established by the diocesan synod for each diocese under the </w:t>
            </w:r>
            <w:r>
              <w:rPr>
                <w:rFonts w:ascii="Trebuchet MS" w:hAnsi="Trebuchet MS" w:cs="Arial"/>
                <w:sz w:val="22"/>
                <w:szCs w:val="22"/>
              </w:rPr>
              <w:t>Mission and Pastoral Measure 2011</w:t>
            </w:r>
            <w:r>
              <w:rPr>
                <w:rFonts w:ascii="Trebuchet MS" w:hAnsi="Trebuchet MS"/>
                <w:bCs/>
                <w:iCs/>
                <w:sz w:val="22"/>
                <w:szCs w:val="22"/>
              </w:rPr>
              <w:t xml:space="preserve">. Its duty is to review the arrangement for pastoral supervision in the diocese and, as appropriate, to make recommendations to the bishop. </w:t>
            </w:r>
          </w:p>
        </w:tc>
      </w:tr>
      <w:tr w:rsidR="008927D6" w14:paraId="6B233A5C"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1EB59000" w14:textId="77777777" w:rsidR="008927D6" w:rsidRDefault="00FA2F84">
            <w:pPr>
              <w:pStyle w:val="TableText"/>
              <w:rPr>
                <w:rFonts w:ascii="Trebuchet MS" w:hAnsi="Trebuchet MS"/>
                <w:bCs/>
                <w:iCs/>
                <w:sz w:val="22"/>
                <w:szCs w:val="22"/>
              </w:rPr>
            </w:pPr>
            <w:r>
              <w:rPr>
                <w:rFonts w:ascii="Trebuchet MS" w:hAnsi="Trebuchet MS"/>
                <w:bCs/>
                <w:iCs/>
                <w:sz w:val="22"/>
                <w:szCs w:val="22"/>
              </w:rPr>
              <w:t>Diocese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07907700" w14:textId="77777777" w:rsidR="008927D6" w:rsidRDefault="00FA2F84">
            <w:pPr>
              <w:pStyle w:val="TableText"/>
              <w:jc w:val="both"/>
              <w:rPr>
                <w:rFonts w:ascii="Trebuchet MS" w:hAnsi="Trebuchet MS"/>
                <w:bCs/>
                <w:iCs/>
                <w:sz w:val="22"/>
                <w:szCs w:val="22"/>
              </w:rPr>
            </w:pPr>
            <w:r>
              <w:rPr>
                <w:rFonts w:ascii="Trebuchet MS" w:hAnsi="Trebuchet MS"/>
                <w:bCs/>
                <w:iCs/>
                <w:sz w:val="22"/>
                <w:szCs w:val="22"/>
              </w:rPr>
              <w:t>One of 41 main territorial units of the Church of England over which a bishop has responsibility. Divided into archdeaconries, deaneries and parishes.</w:t>
            </w:r>
            <w:r w:rsidR="00774856">
              <w:rPr>
                <w:rFonts w:ascii="Trebuchet MS" w:hAnsi="Trebuchet MS"/>
                <w:bCs/>
                <w:iCs/>
                <w:sz w:val="22"/>
                <w:szCs w:val="22"/>
              </w:rPr>
              <w:t xml:space="preserve"> Different legislation applies in the Diocese of Sodor &amp; Man, the Diocese in Europe and the Channel Islands.</w:t>
            </w:r>
          </w:p>
          <w:p w14:paraId="36621097" w14:textId="77777777" w:rsidR="00774856" w:rsidRDefault="00774856">
            <w:pPr>
              <w:pStyle w:val="TableText"/>
              <w:jc w:val="both"/>
              <w:rPr>
                <w:rFonts w:ascii="Trebuchet MS" w:hAnsi="Trebuchet MS"/>
                <w:bCs/>
                <w:iCs/>
                <w:sz w:val="22"/>
                <w:szCs w:val="22"/>
              </w:rPr>
            </w:pPr>
          </w:p>
        </w:tc>
      </w:tr>
      <w:tr w:rsidR="008927D6" w14:paraId="19F274E0"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182BC87" w14:textId="4C31FAEA" w:rsidR="008927D6" w:rsidRDefault="00FA2F84">
            <w:pPr>
              <w:pStyle w:val="TableText"/>
              <w:rPr>
                <w:rFonts w:ascii="Trebuchet MS" w:hAnsi="Trebuchet MS"/>
                <w:bCs/>
                <w:iCs/>
                <w:sz w:val="22"/>
                <w:szCs w:val="22"/>
              </w:rPr>
            </w:pPr>
            <w:r>
              <w:rPr>
                <w:rFonts w:ascii="Trebuchet MS" w:hAnsi="Trebuchet MS"/>
                <w:bCs/>
                <w:iCs/>
                <w:sz w:val="22"/>
                <w:szCs w:val="22"/>
              </w:rPr>
              <w:t>District Church Council</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F877077"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If a parish comprises two or more places of worship or churches then individual councils can be set up for the districts in which each place of worship or church is situated to exercise such functions as may be delegated by the parochial church council.</w:t>
            </w:r>
          </w:p>
        </w:tc>
      </w:tr>
      <w:tr w:rsidR="008927D6" w14:paraId="25C451F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057A8195" w14:textId="77777777" w:rsidR="008927D6" w:rsidRDefault="00FA2F84">
            <w:pPr>
              <w:pStyle w:val="TableText"/>
              <w:rPr>
                <w:rFonts w:ascii="Trebuchet MS" w:hAnsi="Trebuchet MS"/>
                <w:bCs/>
                <w:iCs/>
                <w:sz w:val="22"/>
                <w:szCs w:val="22"/>
              </w:rPr>
            </w:pPr>
            <w:r>
              <w:rPr>
                <w:rFonts w:ascii="Trebuchet MS" w:hAnsi="Trebuchet MS"/>
                <w:bCs/>
                <w:iCs/>
                <w:sz w:val="22"/>
                <w:szCs w:val="22"/>
              </w:rPr>
              <w:t>Glebe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7C9DA31"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Land or buildings vested in the Diocesan Board of Finance that either provides a rental income to augment the Diocesan Stipends Fund or provides housing for those involved in the cure of souls. </w:t>
            </w:r>
          </w:p>
        </w:tc>
      </w:tr>
      <w:tr w:rsidR="008927D6" w14:paraId="46AD5E06"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788FAC5" w14:textId="77777777" w:rsidR="008927D6" w:rsidRDefault="00FA2F84">
            <w:pPr>
              <w:pStyle w:val="TableText"/>
              <w:rPr>
                <w:rFonts w:ascii="Trebuchet MS" w:hAnsi="Trebuchet MS"/>
                <w:bCs/>
                <w:iCs/>
                <w:sz w:val="22"/>
                <w:szCs w:val="22"/>
              </w:rPr>
            </w:pPr>
            <w:r>
              <w:rPr>
                <w:rFonts w:ascii="Trebuchet MS" w:hAnsi="Trebuchet MS"/>
                <w:bCs/>
                <w:iCs/>
                <w:sz w:val="22"/>
                <w:szCs w:val="22"/>
              </w:rPr>
              <w:t>Group Council</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5D093E71"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Where a group ministry is established the parochial church councils of the individual parishes can form a group council to act in the area as a whole in such matters as the individual PCCs together decide.</w:t>
            </w:r>
          </w:p>
        </w:tc>
      </w:tr>
      <w:tr w:rsidR="008927D6" w14:paraId="6D552F02"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03FCF861" w14:textId="77777777" w:rsidR="008927D6" w:rsidRDefault="00FA2F84">
            <w:pPr>
              <w:pStyle w:val="TableText"/>
              <w:rPr>
                <w:rFonts w:ascii="Trebuchet MS" w:hAnsi="Trebuchet MS"/>
                <w:bCs/>
                <w:iCs/>
                <w:sz w:val="22"/>
                <w:szCs w:val="22"/>
              </w:rPr>
            </w:pPr>
            <w:r>
              <w:rPr>
                <w:rFonts w:ascii="Trebuchet MS" w:hAnsi="Trebuchet MS"/>
                <w:bCs/>
                <w:iCs/>
                <w:sz w:val="22"/>
                <w:szCs w:val="22"/>
              </w:rPr>
              <w:t>Group Ministry</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1AD15FCE" w14:textId="15F2B66C" w:rsidR="008927D6" w:rsidRDefault="00FA2F84" w:rsidP="00774856">
            <w:pPr>
              <w:pStyle w:val="BodyText"/>
              <w:jc w:val="both"/>
              <w:rPr>
                <w:rFonts w:ascii="Trebuchet MS" w:hAnsi="Trebuchet MS"/>
                <w:bCs/>
                <w:iCs/>
                <w:sz w:val="22"/>
                <w:szCs w:val="22"/>
              </w:rPr>
            </w:pPr>
            <w:r>
              <w:rPr>
                <w:rFonts w:ascii="Trebuchet MS" w:hAnsi="Trebuchet MS"/>
                <w:bCs/>
                <w:iCs/>
                <w:sz w:val="22"/>
                <w:szCs w:val="22"/>
              </w:rPr>
              <w:t xml:space="preserve">An arrangement, authorised by the </w:t>
            </w:r>
            <w:r>
              <w:rPr>
                <w:rFonts w:ascii="Trebuchet MS" w:hAnsi="Trebuchet MS" w:cs="Arial"/>
                <w:sz w:val="22"/>
                <w:szCs w:val="22"/>
              </w:rPr>
              <w:t>Mission and Pastoral Measure 2011,</w:t>
            </w:r>
            <w:r>
              <w:rPr>
                <w:rFonts w:ascii="Trebuchet MS" w:hAnsi="Trebuchet MS"/>
                <w:bCs/>
                <w:iCs/>
                <w:sz w:val="22"/>
                <w:szCs w:val="22"/>
              </w:rPr>
              <w:t xml:space="preserve"> whereby the clergy</w:t>
            </w:r>
            <w:r w:rsidR="00774856">
              <w:rPr>
                <w:rFonts w:ascii="Trebuchet MS" w:hAnsi="Trebuchet MS"/>
                <w:bCs/>
                <w:iCs/>
                <w:sz w:val="22"/>
                <w:szCs w:val="22"/>
              </w:rPr>
              <w:t xml:space="preserve"> (whether incumbents or priests in charge)</w:t>
            </w:r>
            <w:r>
              <w:rPr>
                <w:rFonts w:ascii="Trebuchet MS" w:hAnsi="Trebuchet MS"/>
                <w:bCs/>
                <w:iCs/>
                <w:sz w:val="22"/>
                <w:szCs w:val="22"/>
              </w:rPr>
              <w:t xml:space="preserve"> of two or more separate benefices</w:t>
            </w:r>
            <w:r w:rsidR="00774856">
              <w:rPr>
                <w:rFonts w:ascii="Trebuchet MS" w:hAnsi="Trebuchet MS"/>
                <w:bCs/>
                <w:iCs/>
                <w:sz w:val="22"/>
                <w:szCs w:val="22"/>
              </w:rPr>
              <w:t xml:space="preserve"> are under a legal duty to </w:t>
            </w:r>
            <w:r>
              <w:rPr>
                <w:rFonts w:ascii="Trebuchet MS" w:hAnsi="Trebuchet MS"/>
                <w:bCs/>
                <w:iCs/>
                <w:sz w:val="22"/>
                <w:szCs w:val="22"/>
              </w:rPr>
              <w:t>assist each other to make the best possible provision for the cure of souls in the area as a whole.</w:t>
            </w:r>
            <w:r w:rsidR="00774856">
              <w:rPr>
                <w:rFonts w:ascii="Trebuchet MS" w:hAnsi="Trebuchet MS"/>
                <w:bCs/>
                <w:iCs/>
                <w:sz w:val="22"/>
                <w:szCs w:val="22"/>
              </w:rPr>
              <w:t xml:space="preserve"> A benefice for which a team ministry has been established can be included in a group ministry. </w:t>
            </w:r>
          </w:p>
        </w:tc>
      </w:tr>
      <w:tr w:rsidR="008927D6" w14:paraId="2DAF7BA9"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7F9635F" w14:textId="77777777" w:rsidR="008927D6" w:rsidRDefault="00FA2F84">
            <w:pPr>
              <w:pStyle w:val="TableText"/>
              <w:rPr>
                <w:rFonts w:ascii="Trebuchet MS" w:hAnsi="Trebuchet MS"/>
                <w:bCs/>
                <w:iCs/>
                <w:sz w:val="22"/>
                <w:szCs w:val="22"/>
              </w:rPr>
            </w:pPr>
            <w:r>
              <w:rPr>
                <w:rFonts w:ascii="Trebuchet MS" w:hAnsi="Trebuchet MS"/>
                <w:bCs/>
                <w:iCs/>
                <w:sz w:val="22"/>
                <w:szCs w:val="22"/>
              </w:rPr>
              <w:t>Incumbent</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5B0C746B" w14:textId="7A1B05B7" w:rsidR="00097C6F" w:rsidRDefault="00FA2F84">
            <w:pPr>
              <w:pStyle w:val="BodyText"/>
              <w:jc w:val="both"/>
              <w:rPr>
                <w:rFonts w:ascii="Trebuchet MS" w:hAnsi="Trebuchet MS"/>
                <w:bCs/>
                <w:iCs/>
                <w:sz w:val="22"/>
                <w:szCs w:val="22"/>
              </w:rPr>
            </w:pPr>
            <w:r>
              <w:rPr>
                <w:rFonts w:ascii="Trebuchet MS" w:hAnsi="Trebuchet MS"/>
                <w:sz w:val="22"/>
                <w:szCs w:val="22"/>
              </w:rPr>
              <w:t xml:space="preserve">Holder of a benefice (which can be either on historic freehold (if the holder was in the office before 31 January 2011) or a Common Tenure office) </w:t>
            </w:r>
            <w:r>
              <w:rPr>
                <w:rFonts w:ascii="Trebuchet MS" w:hAnsi="Trebuchet MS"/>
                <w:bCs/>
                <w:iCs/>
                <w:sz w:val="22"/>
                <w:szCs w:val="22"/>
              </w:rPr>
              <w:t xml:space="preserve">with responsibility for the cure of souls. May be called rector or vicar.  May be assisted by curate, deacon, licensed lay worker, retired priest </w:t>
            </w:r>
            <w:r w:rsidR="003073AE">
              <w:rPr>
                <w:rFonts w:ascii="Trebuchet MS" w:hAnsi="Trebuchet MS"/>
                <w:bCs/>
                <w:iCs/>
                <w:sz w:val="22"/>
                <w:szCs w:val="22"/>
              </w:rPr>
              <w:t>etc.</w:t>
            </w:r>
          </w:p>
          <w:p w14:paraId="35663942" w14:textId="07DB1EFE" w:rsidR="008927D6" w:rsidRDefault="00FA2F84">
            <w:pPr>
              <w:pStyle w:val="BodyText"/>
              <w:jc w:val="both"/>
              <w:rPr>
                <w:rFonts w:ascii="Trebuchet MS" w:hAnsi="Trebuchet MS"/>
                <w:bCs/>
                <w:iCs/>
                <w:sz w:val="22"/>
                <w:szCs w:val="22"/>
              </w:rPr>
            </w:pPr>
            <w:r>
              <w:rPr>
                <w:rFonts w:ascii="Trebuchet MS" w:hAnsi="Trebuchet MS"/>
                <w:bCs/>
                <w:iCs/>
                <w:sz w:val="22"/>
                <w:szCs w:val="22"/>
              </w:rPr>
              <w:t>.</w:t>
            </w:r>
          </w:p>
        </w:tc>
      </w:tr>
      <w:tr w:rsidR="00774856" w14:paraId="24CC4AF3"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67325508" w14:textId="2E123C29" w:rsidR="00774856" w:rsidRDefault="008C39D4">
            <w:pPr>
              <w:pStyle w:val="TableText"/>
              <w:rPr>
                <w:rFonts w:ascii="Trebuchet MS" w:hAnsi="Trebuchet MS"/>
                <w:bCs/>
                <w:iCs/>
                <w:sz w:val="22"/>
                <w:szCs w:val="22"/>
              </w:rPr>
            </w:pPr>
            <w:r>
              <w:rPr>
                <w:rFonts w:ascii="Trebuchet MS" w:hAnsi="Trebuchet MS"/>
                <w:bCs/>
                <w:iCs/>
                <w:sz w:val="22"/>
                <w:szCs w:val="22"/>
              </w:rPr>
              <w:lastRenderedPageBreak/>
              <w:t>Ministry Team (as distinct from a Team Ministry)</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C64157B" w14:textId="273E388B" w:rsidR="00774856" w:rsidRPr="002A4CEE" w:rsidRDefault="00774856" w:rsidP="00774856">
            <w:pPr>
              <w:rPr>
                <w:rFonts w:ascii="Trebuchet MS" w:eastAsiaTheme="minorHAnsi" w:hAnsi="Trebuchet MS" w:cs="Times New Roman"/>
                <w:kern w:val="0"/>
                <w:sz w:val="22"/>
                <w:szCs w:val="22"/>
                <w:lang w:eastAsia="en-US" w:bidi="ar-SA"/>
              </w:rPr>
            </w:pPr>
            <w:r w:rsidRPr="002A4CEE">
              <w:rPr>
                <w:rFonts w:ascii="Trebuchet MS" w:hAnsi="Trebuchet MS"/>
              </w:rPr>
              <w:t xml:space="preserve">A </w:t>
            </w:r>
            <w:r w:rsidRPr="008C39D4">
              <w:rPr>
                <w:rFonts w:ascii="Trebuchet MS" w:hAnsi="Trebuchet MS"/>
                <w:bCs/>
              </w:rPr>
              <w:t>ministry team</w:t>
            </w:r>
            <w:r w:rsidRPr="002A4CEE">
              <w:rPr>
                <w:rFonts w:ascii="Trebuchet MS" w:hAnsi="Trebuchet MS"/>
                <w:b/>
                <w:bCs/>
              </w:rPr>
              <w:t xml:space="preserve"> </w:t>
            </w:r>
            <w:r w:rsidR="008C39D4" w:rsidRPr="008C39D4">
              <w:rPr>
                <w:rFonts w:ascii="Trebuchet MS" w:hAnsi="Trebuchet MS"/>
                <w:bCs/>
              </w:rPr>
              <w:t>(unlike a team ministry)</w:t>
            </w:r>
            <w:r w:rsidR="008C39D4">
              <w:rPr>
                <w:rFonts w:ascii="Trebuchet MS" w:hAnsi="Trebuchet MS"/>
                <w:b/>
                <w:bCs/>
              </w:rPr>
              <w:t xml:space="preserve"> </w:t>
            </w:r>
            <w:r w:rsidRPr="002A4CEE">
              <w:rPr>
                <w:rFonts w:ascii="Trebuchet MS" w:hAnsi="Trebuchet MS"/>
              </w:rPr>
              <w:t>is not a statutory body but is an informal arrangement whereby not only stipendiary clergy or non-stipendiary clergy (NSMs, OLMs and retired clergy) but also readers, lay workers, and other lay people (such as churchwardens, church musicians and leaders of group activities) are involved in the provision of ministry in a particular district, parish or benefice. This reflects the growing emphasis on involving the congregation as a whole in the Church's mission. Ministry teams may exist in benefices both with and without a formal team ministry but in the former some (but not necessarily all) members of a ministry team may also be members of the formal team.</w:t>
            </w:r>
          </w:p>
          <w:p w14:paraId="10F51250" w14:textId="77777777" w:rsidR="00774856" w:rsidRDefault="00774856">
            <w:pPr>
              <w:pStyle w:val="BodyText"/>
              <w:jc w:val="both"/>
              <w:rPr>
                <w:rFonts w:ascii="Trebuchet MS" w:hAnsi="Trebuchet MS"/>
                <w:sz w:val="22"/>
                <w:szCs w:val="22"/>
              </w:rPr>
            </w:pPr>
          </w:p>
        </w:tc>
      </w:tr>
      <w:tr w:rsidR="008927D6" w14:paraId="3FBDB99C"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027BE56" w14:textId="77777777" w:rsidR="008927D6" w:rsidRDefault="00FA2F84">
            <w:pPr>
              <w:rPr>
                <w:rFonts w:ascii="Trebuchet MS" w:hAnsi="Trebuchet MS"/>
                <w:bCs/>
                <w:iCs/>
                <w:sz w:val="22"/>
                <w:szCs w:val="22"/>
              </w:rPr>
            </w:pPr>
            <w:r>
              <w:rPr>
                <w:rFonts w:ascii="Trebuchet MS" w:hAnsi="Trebuchet MS" w:cs="Arial"/>
                <w:sz w:val="22"/>
                <w:szCs w:val="22"/>
              </w:rPr>
              <w:t>Mission and Pastoral Measure 2011</w:t>
            </w:r>
            <w:r>
              <w:rPr>
                <w:rFonts w:ascii="Trebuchet MS" w:hAnsi="Trebuchet MS"/>
                <w:bCs/>
                <w:iCs/>
                <w:sz w:val="22"/>
                <w:szCs w:val="22"/>
              </w:rPr>
              <w:t xml:space="preserve"> </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FBDCF12" w14:textId="77777777" w:rsidR="008927D6" w:rsidRDefault="00FA2F84">
            <w:pPr>
              <w:rPr>
                <w:rFonts w:ascii="Trebuchet MS" w:hAnsi="Trebuchet MS"/>
                <w:bCs/>
                <w:iCs/>
                <w:sz w:val="22"/>
                <w:szCs w:val="22"/>
              </w:rPr>
            </w:pPr>
            <w:r>
              <w:rPr>
                <w:rFonts w:ascii="Trebuchet MS" w:hAnsi="Trebuchet MS"/>
                <w:bCs/>
                <w:iCs/>
                <w:sz w:val="22"/>
                <w:szCs w:val="22"/>
              </w:rPr>
              <w:t xml:space="preserve">The Measure of the General Synod which authorises changes in pastoral reorganisation (amongst other things). Designed to "make better provision for the cure of souls". Part of the law of the land and equivalent to an Act of Parliament. </w:t>
            </w:r>
          </w:p>
        </w:tc>
      </w:tr>
      <w:tr w:rsidR="008927D6" w14:paraId="1D64A0E2"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6C8667DE" w14:textId="77777777" w:rsidR="008927D6" w:rsidRDefault="00FA2F84">
            <w:pPr>
              <w:pStyle w:val="TableText"/>
              <w:rPr>
                <w:rFonts w:ascii="Trebuchet MS" w:hAnsi="Trebuchet MS"/>
                <w:bCs/>
                <w:iCs/>
                <w:sz w:val="22"/>
                <w:szCs w:val="22"/>
              </w:rPr>
            </w:pPr>
            <w:r>
              <w:rPr>
                <w:rFonts w:ascii="Trebuchet MS" w:hAnsi="Trebuchet MS"/>
                <w:bCs/>
                <w:iCs/>
                <w:sz w:val="22"/>
                <w:szCs w:val="22"/>
              </w:rPr>
              <w:t>Parish</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7B4B9373"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The basic geographical unit over which an incumbent has cure of souls. There may be several parishes within the area of one benefice.</w:t>
            </w:r>
          </w:p>
        </w:tc>
      </w:tr>
      <w:tr w:rsidR="008927D6" w14:paraId="334726B7"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387CCC8D" w14:textId="77777777" w:rsidR="008927D6" w:rsidRDefault="00FA2F84">
            <w:pPr>
              <w:pStyle w:val="TableText"/>
              <w:rPr>
                <w:rFonts w:ascii="Trebuchet MS" w:hAnsi="Trebuchet MS"/>
                <w:bCs/>
                <w:iCs/>
                <w:sz w:val="22"/>
                <w:szCs w:val="22"/>
              </w:rPr>
            </w:pPr>
            <w:r>
              <w:rPr>
                <w:rFonts w:ascii="Trebuchet MS" w:hAnsi="Trebuchet MS"/>
                <w:bCs/>
                <w:iCs/>
                <w:sz w:val="22"/>
                <w:szCs w:val="22"/>
              </w:rPr>
              <w:t>Parish Church</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26C01DE2" w14:textId="77777777" w:rsidR="008927D6" w:rsidRDefault="00FA2F84">
            <w:pPr>
              <w:pStyle w:val="BodyText"/>
              <w:rPr>
                <w:rFonts w:ascii="Trebuchet MS" w:hAnsi="Trebuchet MS"/>
                <w:bCs/>
                <w:iCs/>
                <w:sz w:val="22"/>
                <w:szCs w:val="22"/>
              </w:rPr>
            </w:pPr>
            <w:r>
              <w:rPr>
                <w:rFonts w:ascii="Trebuchet MS" w:hAnsi="Trebuchet MS"/>
                <w:bCs/>
                <w:iCs/>
                <w:sz w:val="22"/>
                <w:szCs w:val="22"/>
              </w:rPr>
              <w:t xml:space="preserve">A consecrated building in a parish in which, subject to canon law, the statutory services must be held. Parishioners have a right to be married, baptised etc. in the parish church. S.41(2) of the </w:t>
            </w:r>
            <w:r>
              <w:rPr>
                <w:rFonts w:ascii="Trebuchet MS" w:hAnsi="Trebuchet MS" w:cs="Arial"/>
                <w:sz w:val="22"/>
                <w:szCs w:val="22"/>
              </w:rPr>
              <w:t>Mission and Pastoral Measure 2011</w:t>
            </w:r>
            <w:r>
              <w:rPr>
                <w:rFonts w:ascii="Trebuchet MS" w:hAnsi="Trebuchet MS"/>
                <w:bCs/>
                <w:iCs/>
                <w:sz w:val="22"/>
                <w:szCs w:val="22"/>
              </w:rPr>
              <w:t xml:space="preserve"> requires that any new church or existing building which is to become a parish church must be approved by the bishop, subject to the bishop having consulted both the Diocesan Pastoral Committee and the Diocesan Advisory Committee.</w:t>
            </w:r>
          </w:p>
        </w:tc>
      </w:tr>
      <w:tr w:rsidR="008927D6" w14:paraId="519B2157"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BA51C7C" w14:textId="77777777" w:rsidR="008927D6" w:rsidRDefault="00FA2F84">
            <w:pPr>
              <w:pStyle w:val="TableText"/>
              <w:rPr>
                <w:rFonts w:ascii="Trebuchet MS" w:hAnsi="Trebuchet MS"/>
                <w:bCs/>
                <w:iCs/>
                <w:sz w:val="22"/>
                <w:szCs w:val="22"/>
              </w:rPr>
            </w:pPr>
            <w:r>
              <w:rPr>
                <w:rFonts w:ascii="Trebuchet MS" w:hAnsi="Trebuchet MS"/>
                <w:bCs/>
                <w:iCs/>
                <w:sz w:val="22"/>
                <w:szCs w:val="22"/>
              </w:rPr>
              <w:t>Parochial Church Council</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1842B15E" w14:textId="19C5B48E"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Representative body of parishioners </w:t>
            </w:r>
            <w:r w:rsidR="00EC2E59">
              <w:rPr>
                <w:rFonts w:ascii="Trebuchet MS" w:hAnsi="Trebuchet MS"/>
                <w:bCs/>
                <w:iCs/>
                <w:sz w:val="22"/>
                <w:szCs w:val="22"/>
              </w:rPr>
              <w:t xml:space="preserve">largely </w:t>
            </w:r>
            <w:r>
              <w:rPr>
                <w:rFonts w:ascii="Trebuchet MS" w:hAnsi="Trebuchet MS"/>
                <w:bCs/>
                <w:iCs/>
                <w:sz w:val="22"/>
                <w:szCs w:val="22"/>
              </w:rPr>
              <w:t>elected from those on the electoral roll in accordance with the Church Representation Rules. Usually chaired by incumbent.</w:t>
            </w:r>
          </w:p>
        </w:tc>
      </w:tr>
      <w:tr w:rsidR="008927D6" w14:paraId="156279B9"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75AD74E" w14:textId="77777777" w:rsidR="008927D6" w:rsidRDefault="00FA2F84">
            <w:pPr>
              <w:pStyle w:val="TableText"/>
              <w:rPr>
                <w:rFonts w:ascii="Trebuchet MS" w:hAnsi="Trebuchet MS"/>
                <w:bCs/>
                <w:iCs/>
                <w:sz w:val="22"/>
                <w:szCs w:val="22"/>
              </w:rPr>
            </w:pPr>
            <w:r>
              <w:rPr>
                <w:rFonts w:ascii="Trebuchet MS" w:hAnsi="Trebuchet MS"/>
                <w:bCs/>
                <w:iCs/>
                <w:sz w:val="22"/>
                <w:szCs w:val="22"/>
              </w:rPr>
              <w:t>Parsonage House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030296DE"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The official place of residence of an incumbent of a benefice. The incumbent has legal title to house by right of his or her office. Where a priest in charge occupies the parsonage house, he or she will do on terms specified in a licence from the sequestrators.</w:t>
            </w:r>
          </w:p>
        </w:tc>
      </w:tr>
      <w:tr w:rsidR="008927D6" w14:paraId="2B840C42"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DE47517" w14:textId="77777777" w:rsidR="008927D6" w:rsidRDefault="00FA2F84">
            <w:pPr>
              <w:pStyle w:val="TableText"/>
              <w:rPr>
                <w:rFonts w:ascii="Trebuchet MS" w:hAnsi="Trebuchet MS"/>
                <w:bCs/>
                <w:iCs/>
                <w:sz w:val="22"/>
                <w:szCs w:val="22"/>
              </w:rPr>
            </w:pPr>
            <w:r>
              <w:rPr>
                <w:rFonts w:ascii="Trebuchet MS" w:hAnsi="Trebuchet MS"/>
                <w:bCs/>
                <w:iCs/>
                <w:sz w:val="22"/>
                <w:szCs w:val="22"/>
              </w:rPr>
              <w:t>Pastoral Committee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06CDDC1"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A Committee of the Church Commissioners' Board of Governors which makes decisions on representations on pastoral, houses and glebe matters. It is chaired by the Third Church Estates Commissioner.</w:t>
            </w:r>
          </w:p>
        </w:tc>
      </w:tr>
      <w:tr w:rsidR="008927D6" w14:paraId="27D0DF11"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03D6FCF9" w14:textId="77777777" w:rsidR="008927D6" w:rsidRDefault="00FA2F84">
            <w:pPr>
              <w:pStyle w:val="TableText"/>
              <w:rPr>
                <w:rFonts w:ascii="Trebuchet MS" w:hAnsi="Trebuchet MS"/>
                <w:bCs/>
                <w:iCs/>
                <w:sz w:val="22"/>
                <w:szCs w:val="22"/>
              </w:rPr>
            </w:pPr>
            <w:r>
              <w:rPr>
                <w:rFonts w:ascii="Trebuchet MS" w:hAnsi="Trebuchet MS"/>
                <w:bCs/>
                <w:iCs/>
                <w:sz w:val="22"/>
                <w:szCs w:val="22"/>
              </w:rPr>
              <w:t>Pastoral Order</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69B38A63"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A document which effects changes in pastoral reorganisation made under the </w:t>
            </w:r>
            <w:r>
              <w:rPr>
                <w:rFonts w:ascii="Trebuchet MS" w:hAnsi="Trebuchet MS" w:cs="Arial"/>
                <w:sz w:val="22"/>
                <w:szCs w:val="22"/>
              </w:rPr>
              <w:t>Mission and Pastoral Measure 2011</w:t>
            </w:r>
            <w:r>
              <w:rPr>
                <w:rFonts w:ascii="Trebuchet MS" w:hAnsi="Trebuchet MS"/>
                <w:bCs/>
                <w:iCs/>
                <w:sz w:val="22"/>
                <w:szCs w:val="22"/>
              </w:rPr>
              <w:t>. Differs from a pastoral scheme mainly in that it deals with lesser matters.</w:t>
            </w:r>
          </w:p>
        </w:tc>
      </w:tr>
      <w:tr w:rsidR="008927D6" w14:paraId="1DB7B884"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130A669F" w14:textId="77777777" w:rsidR="008927D6" w:rsidRDefault="00FA2F84">
            <w:pPr>
              <w:pStyle w:val="TableText"/>
              <w:rPr>
                <w:rFonts w:ascii="Trebuchet MS" w:hAnsi="Trebuchet MS"/>
                <w:bCs/>
                <w:iCs/>
                <w:sz w:val="22"/>
                <w:szCs w:val="22"/>
              </w:rPr>
            </w:pPr>
            <w:r>
              <w:rPr>
                <w:rFonts w:ascii="Trebuchet MS" w:hAnsi="Trebuchet MS"/>
                <w:bCs/>
                <w:iCs/>
                <w:sz w:val="22"/>
                <w:szCs w:val="22"/>
              </w:rPr>
              <w:t>Pastoral Scheme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110F9444"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A document which effects more complex changes in pastoral reorganisation made under the </w:t>
            </w:r>
            <w:r>
              <w:rPr>
                <w:rFonts w:ascii="Trebuchet MS" w:hAnsi="Trebuchet MS" w:cs="Arial"/>
                <w:sz w:val="22"/>
                <w:szCs w:val="22"/>
              </w:rPr>
              <w:t>Mission and Pastoral Measure 2011</w:t>
            </w:r>
            <w:r>
              <w:rPr>
                <w:rFonts w:ascii="Trebuchet MS" w:hAnsi="Trebuchet MS"/>
                <w:bCs/>
                <w:iCs/>
                <w:sz w:val="22"/>
                <w:szCs w:val="22"/>
              </w:rPr>
              <w:t>.</w:t>
            </w:r>
          </w:p>
        </w:tc>
      </w:tr>
      <w:tr w:rsidR="008927D6" w14:paraId="7B0DC0B3"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2C2E6231" w14:textId="77777777" w:rsidR="008927D6" w:rsidRDefault="00FA2F84">
            <w:pPr>
              <w:pStyle w:val="TableText"/>
              <w:rPr>
                <w:rFonts w:ascii="Trebuchet MS" w:hAnsi="Trebuchet MS"/>
                <w:bCs/>
                <w:iCs/>
                <w:sz w:val="22"/>
                <w:szCs w:val="22"/>
              </w:rPr>
            </w:pPr>
            <w:r>
              <w:rPr>
                <w:rFonts w:ascii="Trebuchet MS" w:hAnsi="Trebuchet MS"/>
                <w:bCs/>
                <w:iCs/>
                <w:sz w:val="22"/>
                <w:szCs w:val="22"/>
              </w:rPr>
              <w:t>Patron</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0A79BB29"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The person or body owning an advowson (i.e. right to present a priest to a benefice) who may be a private individual or a corporation (ecclesiastical or lay).</w:t>
            </w:r>
          </w:p>
        </w:tc>
      </w:tr>
      <w:tr w:rsidR="008927D6" w14:paraId="22FC5648"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59A684B1" w14:textId="77777777" w:rsidR="008927D6" w:rsidRDefault="00FA2F84">
            <w:pPr>
              <w:pStyle w:val="TableText"/>
              <w:rPr>
                <w:rFonts w:ascii="Trebuchet MS" w:hAnsi="Trebuchet MS"/>
                <w:bCs/>
                <w:iCs/>
                <w:sz w:val="22"/>
                <w:szCs w:val="22"/>
              </w:rPr>
            </w:pPr>
            <w:r>
              <w:rPr>
                <w:rFonts w:ascii="Trebuchet MS" w:hAnsi="Trebuchet MS"/>
                <w:bCs/>
                <w:iCs/>
                <w:sz w:val="22"/>
                <w:szCs w:val="22"/>
              </w:rPr>
              <w:lastRenderedPageBreak/>
              <w:t>Plurality</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643D6945"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The holding of two or more separate benefices by one incumbent who then has the freehold of all the benefices. This can only be authorised by a scheme or order under the </w:t>
            </w:r>
            <w:r>
              <w:rPr>
                <w:rFonts w:ascii="Trebuchet MS" w:hAnsi="Trebuchet MS" w:cs="Arial"/>
                <w:sz w:val="22"/>
                <w:szCs w:val="22"/>
              </w:rPr>
              <w:t>Mission and Pastoral Measure 2011</w:t>
            </w:r>
            <w:r>
              <w:rPr>
                <w:rFonts w:ascii="Trebuchet MS" w:hAnsi="Trebuchet MS"/>
                <w:bCs/>
                <w:iCs/>
                <w:sz w:val="22"/>
                <w:szCs w:val="22"/>
              </w:rPr>
              <w:t>.</w:t>
            </w:r>
          </w:p>
        </w:tc>
      </w:tr>
      <w:tr w:rsidR="008927D6" w14:paraId="66EDBA2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586D64E" w14:textId="77777777" w:rsidR="008927D6" w:rsidRDefault="00FA2F84">
            <w:pPr>
              <w:pStyle w:val="TableText"/>
              <w:rPr>
                <w:rFonts w:ascii="Trebuchet MS" w:hAnsi="Trebuchet MS"/>
                <w:bCs/>
                <w:iCs/>
                <w:sz w:val="22"/>
                <w:szCs w:val="22"/>
              </w:rPr>
            </w:pPr>
            <w:r>
              <w:rPr>
                <w:rFonts w:ascii="Trebuchet MS" w:hAnsi="Trebuchet MS"/>
                <w:bCs/>
                <w:iCs/>
                <w:sz w:val="22"/>
                <w:szCs w:val="22"/>
              </w:rPr>
              <w:t>Priest in Charge</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60D8597B" w14:textId="77777777" w:rsidR="008927D6" w:rsidRDefault="00FA2F84">
            <w:pPr>
              <w:pStyle w:val="BodyText"/>
              <w:jc w:val="both"/>
              <w:rPr>
                <w:rFonts w:ascii="Trebuchet MS" w:hAnsi="Trebuchet MS"/>
                <w:sz w:val="22"/>
                <w:szCs w:val="22"/>
              </w:rPr>
            </w:pPr>
            <w:r>
              <w:rPr>
                <w:rFonts w:ascii="Trebuchet MS" w:hAnsi="Trebuchet MS"/>
                <w:sz w:val="22"/>
                <w:szCs w:val="22"/>
              </w:rPr>
              <w:t xml:space="preserve">A priest given charge of a benefice by licence of the bishop. The priest is not presented and is not the incumbent.  He or she holds office under common tenure. </w:t>
            </w:r>
          </w:p>
        </w:tc>
      </w:tr>
      <w:tr w:rsidR="008927D6" w14:paraId="0533ACAE"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490AFDF3" w14:textId="77777777" w:rsidR="008927D6" w:rsidRDefault="00FA2F84">
            <w:pPr>
              <w:pStyle w:val="TableText"/>
              <w:rPr>
                <w:rFonts w:ascii="Trebuchet MS" w:hAnsi="Trebuchet MS"/>
                <w:bCs/>
                <w:iCs/>
                <w:sz w:val="22"/>
                <w:szCs w:val="22"/>
              </w:rPr>
            </w:pPr>
            <w:r>
              <w:rPr>
                <w:rFonts w:ascii="Trebuchet MS" w:hAnsi="Trebuchet MS"/>
                <w:bCs/>
                <w:iCs/>
                <w:sz w:val="22"/>
                <w:szCs w:val="22"/>
              </w:rPr>
              <w:t>Representations</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5BD2B51"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 xml:space="preserve">The </w:t>
            </w:r>
            <w:r>
              <w:rPr>
                <w:rFonts w:ascii="Trebuchet MS" w:hAnsi="Trebuchet MS" w:cs="Arial"/>
                <w:sz w:val="22"/>
                <w:szCs w:val="22"/>
              </w:rPr>
              <w:t>Mission and Pastoral Measure 2011</w:t>
            </w:r>
            <w:r>
              <w:rPr>
                <w:rFonts w:ascii="Trebuchet MS" w:hAnsi="Trebuchet MS"/>
                <w:bCs/>
                <w:iCs/>
                <w:sz w:val="22"/>
                <w:szCs w:val="22"/>
              </w:rPr>
              <w:t xml:space="preserve"> requires that any draft scheme or order be published and made available to the public. Any person can make written representations to the Commissioners either for or against what is proposed.</w:t>
            </w:r>
          </w:p>
        </w:tc>
      </w:tr>
      <w:tr w:rsidR="008927D6" w14:paraId="10990556"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2A74320E" w14:textId="77777777" w:rsidR="008927D6" w:rsidRDefault="00FA2F84">
            <w:pPr>
              <w:pStyle w:val="TableText"/>
              <w:rPr>
                <w:rFonts w:ascii="Trebuchet MS" w:hAnsi="Trebuchet MS"/>
                <w:bCs/>
                <w:iCs/>
                <w:sz w:val="22"/>
                <w:szCs w:val="22"/>
              </w:rPr>
            </w:pPr>
            <w:r>
              <w:rPr>
                <w:rFonts w:ascii="Trebuchet MS" w:hAnsi="Trebuchet MS"/>
                <w:bCs/>
                <w:iCs/>
                <w:sz w:val="22"/>
                <w:szCs w:val="22"/>
              </w:rPr>
              <w:t>Team Council</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46B10852"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Where a team ministry is established a team council can be established, either under the authority of a scheme or under the Church Representation Rules. Such a council is similar to a joint parochial church council and provides a formal structure for all the parishes in the team to discuss matters of mutual concern.</w:t>
            </w:r>
          </w:p>
        </w:tc>
      </w:tr>
      <w:tr w:rsidR="008927D6" w14:paraId="46E8ECB6"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596E7C06" w14:textId="77777777" w:rsidR="008927D6" w:rsidRDefault="00FA2F84">
            <w:pPr>
              <w:pStyle w:val="TableText"/>
              <w:rPr>
                <w:rFonts w:ascii="Trebuchet MS" w:hAnsi="Trebuchet MS"/>
                <w:bCs/>
                <w:iCs/>
                <w:sz w:val="22"/>
                <w:szCs w:val="22"/>
              </w:rPr>
            </w:pPr>
            <w:r>
              <w:rPr>
                <w:rFonts w:ascii="Trebuchet MS" w:hAnsi="Trebuchet MS"/>
                <w:bCs/>
                <w:iCs/>
                <w:sz w:val="22"/>
                <w:szCs w:val="22"/>
              </w:rPr>
              <w:t>Team Ministry</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7E98CC77" w14:textId="2F1D36BD" w:rsidR="008927D6" w:rsidRDefault="00FA2F84" w:rsidP="008C39D4">
            <w:pPr>
              <w:pStyle w:val="BodyText"/>
              <w:jc w:val="both"/>
              <w:rPr>
                <w:rFonts w:ascii="Trebuchet MS" w:hAnsi="Trebuchet MS"/>
                <w:bCs/>
                <w:iCs/>
                <w:sz w:val="22"/>
                <w:szCs w:val="22"/>
              </w:rPr>
            </w:pPr>
            <w:r>
              <w:rPr>
                <w:rFonts w:ascii="Trebuchet MS" w:hAnsi="Trebuchet MS"/>
                <w:bCs/>
                <w:iCs/>
                <w:sz w:val="22"/>
                <w:szCs w:val="22"/>
              </w:rPr>
              <w:t>A special form of ministry whereby a team of clergy and possibly lay people</w:t>
            </w:r>
            <w:r w:rsidR="008C39D4">
              <w:rPr>
                <w:rFonts w:ascii="Trebuchet MS" w:hAnsi="Trebuchet MS"/>
                <w:bCs/>
                <w:iCs/>
                <w:sz w:val="22"/>
                <w:szCs w:val="22"/>
              </w:rPr>
              <w:t xml:space="preserve"> legally</w:t>
            </w:r>
            <w:r>
              <w:rPr>
                <w:rFonts w:ascii="Trebuchet MS" w:hAnsi="Trebuchet MS"/>
                <w:bCs/>
                <w:iCs/>
                <w:sz w:val="22"/>
                <w:szCs w:val="22"/>
              </w:rPr>
              <w:t xml:space="preserve"> share the pastoral care of the </w:t>
            </w:r>
            <w:r w:rsidR="008C39D4">
              <w:rPr>
                <w:rFonts w:ascii="Trebuchet MS" w:hAnsi="Trebuchet MS"/>
                <w:bCs/>
                <w:iCs/>
                <w:sz w:val="22"/>
                <w:szCs w:val="22"/>
              </w:rPr>
              <w:t xml:space="preserve">parish or parishes of </w:t>
            </w:r>
            <w:r>
              <w:rPr>
                <w:rFonts w:ascii="Trebuchet MS" w:hAnsi="Trebuchet MS"/>
                <w:bCs/>
                <w:iCs/>
                <w:sz w:val="22"/>
                <w:szCs w:val="22"/>
              </w:rPr>
              <w:t xml:space="preserve">a </w:t>
            </w:r>
            <w:r w:rsidR="008C39D4">
              <w:rPr>
                <w:rFonts w:ascii="Trebuchet MS" w:hAnsi="Trebuchet MS"/>
                <w:bCs/>
                <w:iCs/>
                <w:sz w:val="22"/>
                <w:szCs w:val="22"/>
              </w:rPr>
              <w:t xml:space="preserve">single </w:t>
            </w:r>
            <w:r>
              <w:rPr>
                <w:rFonts w:ascii="Trebuchet MS" w:hAnsi="Trebuchet MS"/>
                <w:bCs/>
                <w:iCs/>
                <w:sz w:val="22"/>
                <w:szCs w:val="22"/>
              </w:rPr>
              <w:t>benefice</w:t>
            </w:r>
            <w:r w:rsidR="008C39D4">
              <w:rPr>
                <w:rFonts w:ascii="Trebuchet MS" w:hAnsi="Trebuchet MS"/>
                <w:bCs/>
                <w:iCs/>
                <w:sz w:val="22"/>
                <w:szCs w:val="22"/>
              </w:rPr>
              <w:t>, or two or more benefices held in plurality. A team ministry c</w:t>
            </w:r>
            <w:r>
              <w:rPr>
                <w:rFonts w:ascii="Trebuchet MS" w:hAnsi="Trebuchet MS"/>
                <w:bCs/>
                <w:iCs/>
                <w:sz w:val="22"/>
                <w:szCs w:val="22"/>
              </w:rPr>
              <w:t>an only be established by a pastoral scheme.</w:t>
            </w:r>
          </w:p>
        </w:tc>
      </w:tr>
      <w:tr w:rsidR="008927D6" w14:paraId="180DEE25"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70CDE924" w14:textId="77777777" w:rsidR="008927D6" w:rsidRDefault="00FA2F84">
            <w:pPr>
              <w:pStyle w:val="TableText"/>
              <w:rPr>
                <w:rFonts w:ascii="Trebuchet MS" w:hAnsi="Trebuchet MS"/>
                <w:bCs/>
                <w:iCs/>
                <w:sz w:val="22"/>
                <w:szCs w:val="22"/>
              </w:rPr>
            </w:pPr>
            <w:r>
              <w:rPr>
                <w:rFonts w:ascii="Trebuchet MS" w:hAnsi="Trebuchet MS"/>
                <w:bCs/>
                <w:iCs/>
                <w:sz w:val="22"/>
                <w:szCs w:val="22"/>
              </w:rPr>
              <w:t>Team Rector</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267600EB"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The priest in a team ministry who heads the team and owns the property of the benefice. He or she shares the cure of souls with the team vicars.</w:t>
            </w:r>
          </w:p>
        </w:tc>
      </w:tr>
      <w:tr w:rsidR="008927D6" w14:paraId="7BE522C2" w14:textId="77777777" w:rsidTr="005B3B5B">
        <w:trPr>
          <w:trHeight w:val="760"/>
        </w:trPr>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6975D2D0" w14:textId="77777777" w:rsidR="008927D6" w:rsidRDefault="00FA2F84">
            <w:pPr>
              <w:pStyle w:val="TableText"/>
              <w:rPr>
                <w:rFonts w:ascii="Trebuchet MS" w:hAnsi="Trebuchet MS"/>
                <w:bCs/>
                <w:iCs/>
                <w:sz w:val="22"/>
                <w:szCs w:val="22"/>
              </w:rPr>
            </w:pPr>
            <w:r>
              <w:rPr>
                <w:rFonts w:ascii="Trebuchet MS" w:hAnsi="Trebuchet MS"/>
                <w:bCs/>
                <w:iCs/>
                <w:sz w:val="22"/>
                <w:szCs w:val="22"/>
              </w:rPr>
              <w:t>Team Vicar</w:t>
            </w:r>
          </w:p>
        </w:tc>
        <w:tc>
          <w:tcPr>
            <w:tcW w:w="7654" w:type="dxa"/>
            <w:tcBorders>
              <w:top w:val="single" w:sz="4" w:space="0" w:color="C0C0C0"/>
              <w:left w:val="single" w:sz="4" w:space="0" w:color="C0C0C0"/>
              <w:bottom w:val="single" w:sz="4" w:space="0" w:color="C0C0C0"/>
              <w:right w:val="single" w:sz="4" w:space="0" w:color="C0C0C0"/>
            </w:tcBorders>
            <w:shd w:val="clear" w:color="auto" w:fill="auto"/>
          </w:tcPr>
          <w:p w14:paraId="68255971" w14:textId="77777777" w:rsidR="008927D6" w:rsidRDefault="00FA2F84">
            <w:pPr>
              <w:pStyle w:val="BodyText"/>
              <w:jc w:val="both"/>
              <w:rPr>
                <w:rFonts w:ascii="Trebuchet MS" w:hAnsi="Trebuchet MS"/>
                <w:bCs/>
                <w:iCs/>
                <w:sz w:val="22"/>
                <w:szCs w:val="22"/>
              </w:rPr>
            </w:pPr>
            <w:r>
              <w:rPr>
                <w:rFonts w:ascii="Trebuchet MS" w:hAnsi="Trebuchet MS"/>
                <w:bCs/>
                <w:iCs/>
                <w:sz w:val="22"/>
                <w:szCs w:val="22"/>
              </w:rPr>
              <w:t>A priest of incumbent status in a team ministry, other than the team rector. He or she shares the cure of souls with the team rector and other team vicars.</w:t>
            </w:r>
          </w:p>
        </w:tc>
      </w:tr>
    </w:tbl>
    <w:p w14:paraId="226D081A" w14:textId="3F500F4B" w:rsidR="00227A8D" w:rsidRPr="00227A8D" w:rsidRDefault="00227A8D" w:rsidP="00324B42">
      <w:pPr>
        <w:suppressAutoHyphens w:val="0"/>
        <w:rPr>
          <w:rFonts w:ascii="Trebuchet MS" w:hAnsi="Trebuchet MS" w:cs="Arial"/>
          <w:b/>
          <w:sz w:val="22"/>
          <w:szCs w:val="22"/>
        </w:rPr>
        <w:sectPr w:rsidR="00227A8D" w:rsidRPr="00227A8D" w:rsidSect="00340B8A">
          <w:headerReference w:type="even" r:id="rId12"/>
          <w:headerReference w:type="default" r:id="rId13"/>
          <w:footerReference w:type="even" r:id="rId14"/>
          <w:footerReference w:type="default" r:id="rId15"/>
          <w:headerReference w:type="first" r:id="rId16"/>
          <w:footerReference w:type="first" r:id="rId17"/>
          <w:pgSz w:w="12240" w:h="15840"/>
          <w:pgMar w:top="1440" w:right="1418" w:bottom="1440" w:left="1418" w:header="720" w:footer="720" w:gutter="0"/>
          <w:cols w:space="720"/>
          <w:docGrid w:linePitch="326" w:charSpace="32768"/>
        </w:sectPr>
      </w:pPr>
    </w:p>
    <w:p w14:paraId="2AC9E8D4" w14:textId="1EF5D420" w:rsidR="00080A25" w:rsidRDefault="00080A25" w:rsidP="00080A25">
      <w:pPr>
        <w:suppressAutoHyphens w:val="0"/>
        <w:jc w:val="right"/>
        <w:rPr>
          <w:rFonts w:ascii="Trebuchet MS" w:hAnsi="Trebuchet MS" w:cs="Arial"/>
          <w:b/>
          <w:sz w:val="22"/>
          <w:szCs w:val="22"/>
        </w:rPr>
      </w:pPr>
      <w:r>
        <w:rPr>
          <w:rFonts w:ascii="Trebuchet MS" w:hAnsi="Trebuchet MS" w:cs="Arial"/>
          <w:b/>
          <w:sz w:val="22"/>
          <w:szCs w:val="22"/>
        </w:rPr>
        <w:lastRenderedPageBreak/>
        <w:t xml:space="preserve">Annex 1 </w:t>
      </w:r>
    </w:p>
    <w:p w14:paraId="618428F3" w14:textId="77777777" w:rsidR="00227A8D" w:rsidRPr="00227A8D" w:rsidRDefault="00227A8D" w:rsidP="00227A8D">
      <w:pPr>
        <w:suppressAutoHyphens w:val="0"/>
        <w:rPr>
          <w:rFonts w:ascii="Trebuchet MS" w:hAnsi="Trebuchet MS" w:cs="Arial"/>
        </w:rPr>
      </w:pPr>
      <w:r w:rsidRPr="00227A8D">
        <w:rPr>
          <w:rFonts w:ascii="Trebuchet MS" w:hAnsi="Trebuchet MS" w:cs="Arial"/>
        </w:rPr>
        <w:t xml:space="preserve">Ways in which clergy can exercise ministry </w:t>
      </w:r>
    </w:p>
    <w:tbl>
      <w:tblPr>
        <w:tblpPr w:leftFromText="180" w:rightFromText="180" w:vertAnchor="text" w:horzAnchor="margin" w:tblpY="976"/>
        <w:tblW w:w="13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4"/>
        <w:gridCol w:w="2694"/>
        <w:gridCol w:w="2126"/>
        <w:gridCol w:w="1134"/>
        <w:gridCol w:w="1686"/>
      </w:tblGrid>
      <w:tr w:rsidR="00227A8D" w:rsidRPr="00227A8D" w14:paraId="194512D3" w14:textId="77777777" w:rsidTr="00227A8D">
        <w:trPr>
          <w:trHeight w:val="274"/>
        </w:trPr>
        <w:tc>
          <w:tcPr>
            <w:tcW w:w="5665" w:type="dxa"/>
            <w:gridSpan w:val="2"/>
            <w:tcBorders>
              <w:right w:val="single" w:sz="4" w:space="0" w:color="000000"/>
            </w:tcBorders>
          </w:tcPr>
          <w:p w14:paraId="679B8EE0" w14:textId="77777777" w:rsidR="00227A8D" w:rsidRPr="00227A8D" w:rsidRDefault="00227A8D" w:rsidP="00227A8D">
            <w:pPr>
              <w:rPr>
                <w:rFonts w:ascii="Trebuchet MS" w:hAnsi="Trebuchet MS"/>
              </w:rPr>
            </w:pPr>
            <w:r w:rsidRPr="00227A8D">
              <w:rPr>
                <w:rFonts w:ascii="Trebuchet MS" w:hAnsi="Trebuchet MS"/>
              </w:rPr>
              <w:t xml:space="preserve">Beneficed </w:t>
            </w:r>
          </w:p>
        </w:tc>
        <w:tc>
          <w:tcPr>
            <w:tcW w:w="4820" w:type="dxa"/>
            <w:gridSpan w:val="2"/>
            <w:tcBorders>
              <w:left w:val="single" w:sz="4" w:space="0" w:color="000000"/>
            </w:tcBorders>
          </w:tcPr>
          <w:p w14:paraId="55C50A81" w14:textId="77777777" w:rsidR="00227A8D" w:rsidRPr="00227A8D" w:rsidRDefault="00227A8D" w:rsidP="00227A8D">
            <w:pPr>
              <w:rPr>
                <w:rFonts w:ascii="Trebuchet MS" w:hAnsi="Trebuchet MS"/>
              </w:rPr>
            </w:pPr>
            <w:r w:rsidRPr="00227A8D">
              <w:rPr>
                <w:rFonts w:ascii="Trebuchet MS" w:hAnsi="Trebuchet MS"/>
              </w:rPr>
              <w:t xml:space="preserve">Licensed </w:t>
            </w:r>
          </w:p>
        </w:tc>
        <w:tc>
          <w:tcPr>
            <w:tcW w:w="1134" w:type="dxa"/>
          </w:tcPr>
          <w:p w14:paraId="0330DC9F" w14:textId="77777777" w:rsidR="00227A8D" w:rsidRPr="00227A8D" w:rsidRDefault="00227A8D" w:rsidP="00227A8D">
            <w:pPr>
              <w:rPr>
                <w:rFonts w:ascii="Trebuchet MS" w:hAnsi="Trebuchet MS"/>
              </w:rPr>
            </w:pPr>
            <w:r w:rsidRPr="00227A8D">
              <w:rPr>
                <w:rFonts w:ascii="Trebuchet MS" w:hAnsi="Trebuchet MS"/>
              </w:rPr>
              <w:t xml:space="preserve">Other </w:t>
            </w:r>
          </w:p>
        </w:tc>
        <w:tc>
          <w:tcPr>
            <w:tcW w:w="1686" w:type="dxa"/>
          </w:tcPr>
          <w:p w14:paraId="048C6681" w14:textId="77777777" w:rsidR="00227A8D" w:rsidRPr="00227A8D" w:rsidRDefault="00227A8D" w:rsidP="00227A8D">
            <w:pPr>
              <w:rPr>
                <w:rFonts w:ascii="Trebuchet MS" w:hAnsi="Trebuchet MS"/>
              </w:rPr>
            </w:pPr>
            <w:r w:rsidRPr="00227A8D">
              <w:rPr>
                <w:rFonts w:ascii="Trebuchet MS" w:hAnsi="Trebuchet MS"/>
              </w:rPr>
              <w:t xml:space="preserve">Permission to officiate </w:t>
            </w:r>
          </w:p>
        </w:tc>
      </w:tr>
      <w:tr w:rsidR="00227A8D" w:rsidRPr="00227A8D" w14:paraId="1A807DA1" w14:textId="77777777" w:rsidTr="00227A8D">
        <w:trPr>
          <w:trHeight w:val="1797"/>
        </w:trPr>
        <w:tc>
          <w:tcPr>
            <w:tcW w:w="4531" w:type="dxa"/>
          </w:tcPr>
          <w:p w14:paraId="09EFD65A" w14:textId="77777777" w:rsidR="00227A8D" w:rsidRPr="00227A8D" w:rsidRDefault="00227A8D" w:rsidP="00227A8D">
            <w:pPr>
              <w:rPr>
                <w:rFonts w:ascii="Trebuchet MS" w:hAnsi="Trebuchet MS"/>
                <w:sz w:val="20"/>
              </w:rPr>
            </w:pPr>
            <w:r w:rsidRPr="00227A8D">
              <w:rPr>
                <w:rFonts w:ascii="Trebuchet MS" w:hAnsi="Trebuchet MS"/>
                <w:sz w:val="20"/>
              </w:rPr>
              <w:t>Historic freehold – only appointments that commenced before 31.2011 where the post holder has not opted to be on common tenure</w:t>
            </w:r>
          </w:p>
          <w:p w14:paraId="50FEFDA5" w14:textId="77777777" w:rsidR="00227A8D" w:rsidRPr="00227A8D" w:rsidRDefault="00227A8D" w:rsidP="00227A8D">
            <w:pPr>
              <w:rPr>
                <w:rFonts w:ascii="Trebuchet MS" w:hAnsi="Trebuchet MS"/>
                <w:sz w:val="20"/>
              </w:rPr>
            </w:pPr>
            <w:r w:rsidRPr="00227A8D">
              <w:rPr>
                <w:rFonts w:ascii="Trebuchet MS" w:hAnsi="Trebuchet MS"/>
                <w:sz w:val="20"/>
              </w:rPr>
              <w:t>Team rectors on limited term posts will lose their office if they do not opt for common tenure before their transfer</w:t>
            </w:r>
          </w:p>
        </w:tc>
        <w:tc>
          <w:tcPr>
            <w:tcW w:w="1134" w:type="dxa"/>
            <w:tcBorders>
              <w:right w:val="single" w:sz="4" w:space="0" w:color="000000"/>
            </w:tcBorders>
          </w:tcPr>
          <w:p w14:paraId="615574F3" w14:textId="77777777" w:rsidR="00227A8D" w:rsidRPr="00227A8D" w:rsidRDefault="00227A8D" w:rsidP="00227A8D">
            <w:pPr>
              <w:rPr>
                <w:rFonts w:ascii="Trebuchet MS" w:hAnsi="Trebuchet MS"/>
                <w:sz w:val="20"/>
              </w:rPr>
            </w:pPr>
            <w:r w:rsidRPr="00227A8D">
              <w:rPr>
                <w:rFonts w:ascii="Trebuchet MS" w:hAnsi="Trebuchet MS"/>
                <w:sz w:val="20"/>
              </w:rPr>
              <w:t xml:space="preserve">Freehold office holders on Common tenure </w:t>
            </w:r>
          </w:p>
        </w:tc>
        <w:tc>
          <w:tcPr>
            <w:tcW w:w="2694" w:type="dxa"/>
            <w:tcBorders>
              <w:left w:val="single" w:sz="4" w:space="0" w:color="000000"/>
            </w:tcBorders>
          </w:tcPr>
          <w:p w14:paraId="267473E2" w14:textId="77777777" w:rsidR="00227A8D" w:rsidRPr="00227A8D" w:rsidRDefault="00227A8D" w:rsidP="00227A8D">
            <w:pPr>
              <w:rPr>
                <w:rFonts w:ascii="Trebuchet MS" w:hAnsi="Trebuchet MS"/>
                <w:sz w:val="20"/>
              </w:rPr>
            </w:pPr>
            <w:r w:rsidRPr="00227A8D">
              <w:rPr>
                <w:rFonts w:ascii="Trebuchet MS" w:hAnsi="Trebuchet MS"/>
                <w:sz w:val="20"/>
              </w:rPr>
              <w:t xml:space="preserve">Employees are subject to the terms of their employment contract </w:t>
            </w:r>
          </w:p>
          <w:p w14:paraId="5C8E6444" w14:textId="77777777" w:rsidR="00227A8D" w:rsidRPr="00227A8D" w:rsidRDefault="00227A8D" w:rsidP="00227A8D">
            <w:pPr>
              <w:rPr>
                <w:rFonts w:ascii="Trebuchet MS" w:hAnsi="Trebuchet MS"/>
                <w:sz w:val="20"/>
              </w:rPr>
            </w:pPr>
            <w:r w:rsidRPr="00227A8D">
              <w:rPr>
                <w:rFonts w:ascii="Trebuchet MS" w:hAnsi="Trebuchet MS"/>
                <w:sz w:val="20"/>
              </w:rPr>
              <w:t xml:space="preserve">Terms of service regulations disapplied </w:t>
            </w:r>
          </w:p>
        </w:tc>
        <w:tc>
          <w:tcPr>
            <w:tcW w:w="2126" w:type="dxa"/>
          </w:tcPr>
          <w:p w14:paraId="5DA96343" w14:textId="77777777" w:rsidR="00227A8D" w:rsidRPr="00227A8D" w:rsidRDefault="00227A8D" w:rsidP="00227A8D">
            <w:pPr>
              <w:rPr>
                <w:rFonts w:ascii="Trebuchet MS" w:hAnsi="Trebuchet MS"/>
                <w:sz w:val="20"/>
              </w:rPr>
            </w:pPr>
            <w:r w:rsidRPr="00227A8D">
              <w:rPr>
                <w:rFonts w:ascii="Trebuchet MS" w:hAnsi="Trebuchet MS"/>
                <w:sz w:val="20"/>
              </w:rPr>
              <w:t xml:space="preserve">Office holders on common tenure </w:t>
            </w:r>
          </w:p>
        </w:tc>
        <w:tc>
          <w:tcPr>
            <w:tcW w:w="2820" w:type="dxa"/>
            <w:gridSpan w:val="2"/>
          </w:tcPr>
          <w:p w14:paraId="4651E405" w14:textId="77777777" w:rsidR="00227A8D" w:rsidRPr="00227A8D" w:rsidRDefault="00227A8D" w:rsidP="00227A8D">
            <w:pPr>
              <w:rPr>
                <w:rFonts w:ascii="Trebuchet MS" w:hAnsi="Trebuchet MS"/>
                <w:sz w:val="20"/>
              </w:rPr>
            </w:pPr>
            <w:r w:rsidRPr="00227A8D">
              <w:rPr>
                <w:rFonts w:ascii="Trebuchet MS" w:hAnsi="Trebuchet MS"/>
                <w:sz w:val="20"/>
              </w:rPr>
              <w:t xml:space="preserve">Common tenure does not apply </w:t>
            </w:r>
          </w:p>
          <w:p w14:paraId="4EA5761F" w14:textId="77777777" w:rsidR="00227A8D" w:rsidRPr="00227A8D" w:rsidRDefault="00227A8D" w:rsidP="00227A8D">
            <w:pPr>
              <w:rPr>
                <w:rFonts w:ascii="Trebuchet MS" w:hAnsi="Trebuchet MS"/>
                <w:sz w:val="20"/>
              </w:rPr>
            </w:pPr>
          </w:p>
          <w:p w14:paraId="3CB16917" w14:textId="77777777" w:rsidR="00227A8D" w:rsidRPr="00227A8D" w:rsidRDefault="00227A8D" w:rsidP="00227A8D">
            <w:pPr>
              <w:rPr>
                <w:rFonts w:ascii="Trebuchet MS" w:hAnsi="Trebuchet MS"/>
                <w:sz w:val="20"/>
              </w:rPr>
            </w:pPr>
          </w:p>
          <w:p w14:paraId="7D196B6C" w14:textId="77777777" w:rsidR="00227A8D" w:rsidRPr="00227A8D" w:rsidRDefault="00227A8D" w:rsidP="00227A8D">
            <w:pPr>
              <w:rPr>
                <w:rFonts w:ascii="Trebuchet MS" w:hAnsi="Trebuchet MS"/>
                <w:sz w:val="20"/>
              </w:rPr>
            </w:pPr>
          </w:p>
          <w:p w14:paraId="533B06CB" w14:textId="77777777" w:rsidR="00227A8D" w:rsidRPr="00227A8D" w:rsidRDefault="00227A8D" w:rsidP="00227A8D">
            <w:pPr>
              <w:rPr>
                <w:rFonts w:ascii="Trebuchet MS" w:hAnsi="Trebuchet MS"/>
                <w:sz w:val="20"/>
              </w:rPr>
            </w:pPr>
          </w:p>
        </w:tc>
      </w:tr>
      <w:tr w:rsidR="00227A8D" w:rsidRPr="00DE3A44" w14:paraId="135EC2F4" w14:textId="77777777" w:rsidTr="00227A8D">
        <w:trPr>
          <w:trHeight w:val="2549"/>
        </w:trPr>
        <w:tc>
          <w:tcPr>
            <w:tcW w:w="5665" w:type="dxa"/>
            <w:gridSpan w:val="2"/>
            <w:tcBorders>
              <w:right w:val="single" w:sz="4" w:space="0" w:color="000000"/>
            </w:tcBorders>
          </w:tcPr>
          <w:p w14:paraId="4E6041D5" w14:textId="77777777" w:rsidR="00227A8D" w:rsidRPr="00227A8D" w:rsidRDefault="00227A8D" w:rsidP="00227A8D">
            <w:pPr>
              <w:rPr>
                <w:rFonts w:ascii="Trebuchet MS" w:hAnsi="Trebuchet MS"/>
                <w:sz w:val="20"/>
              </w:rPr>
            </w:pPr>
            <w:r w:rsidRPr="00227A8D">
              <w:rPr>
                <w:rFonts w:ascii="Trebuchet MS" w:hAnsi="Trebuchet MS"/>
                <w:sz w:val="20"/>
              </w:rPr>
              <w:t xml:space="preserve">Incumbents (vicar, rector, team rector) </w:t>
            </w:r>
          </w:p>
          <w:p w14:paraId="5DCA78FF" w14:textId="77777777" w:rsidR="00227A8D" w:rsidRPr="00227A8D" w:rsidRDefault="00227A8D" w:rsidP="00227A8D">
            <w:pPr>
              <w:rPr>
                <w:rFonts w:ascii="Trebuchet MS" w:hAnsi="Trebuchet MS"/>
                <w:sz w:val="20"/>
              </w:rPr>
            </w:pPr>
            <w:r w:rsidRPr="00227A8D">
              <w:rPr>
                <w:rFonts w:ascii="Trebuchet MS" w:hAnsi="Trebuchet MS"/>
                <w:sz w:val="20"/>
              </w:rPr>
              <w:t>Bishops</w:t>
            </w:r>
          </w:p>
          <w:p w14:paraId="3B90A8B3" w14:textId="77777777" w:rsidR="00227A8D" w:rsidRPr="00227A8D" w:rsidRDefault="00227A8D" w:rsidP="00227A8D">
            <w:pPr>
              <w:rPr>
                <w:rFonts w:ascii="Trebuchet MS" w:hAnsi="Trebuchet MS"/>
                <w:sz w:val="20"/>
              </w:rPr>
            </w:pPr>
            <w:r w:rsidRPr="00227A8D">
              <w:rPr>
                <w:rFonts w:ascii="Trebuchet MS" w:hAnsi="Trebuchet MS"/>
                <w:sz w:val="20"/>
              </w:rPr>
              <w:t>Archdeacons</w:t>
            </w:r>
          </w:p>
          <w:p w14:paraId="37A4C19B" w14:textId="77777777" w:rsidR="00227A8D" w:rsidRPr="00227A8D" w:rsidRDefault="00227A8D" w:rsidP="00227A8D">
            <w:pPr>
              <w:rPr>
                <w:rFonts w:ascii="Trebuchet MS" w:hAnsi="Trebuchet MS"/>
                <w:sz w:val="20"/>
              </w:rPr>
            </w:pPr>
            <w:r w:rsidRPr="00227A8D">
              <w:rPr>
                <w:rFonts w:ascii="Trebuchet MS" w:hAnsi="Trebuchet MS"/>
                <w:sz w:val="20"/>
              </w:rPr>
              <w:t xml:space="preserve">Residentiary canons not on fixed terms </w:t>
            </w:r>
          </w:p>
          <w:p w14:paraId="46A42456" w14:textId="77777777" w:rsidR="00227A8D" w:rsidRPr="00227A8D" w:rsidRDefault="00227A8D" w:rsidP="00227A8D">
            <w:pPr>
              <w:rPr>
                <w:rFonts w:ascii="Trebuchet MS" w:hAnsi="Trebuchet MS"/>
                <w:sz w:val="20"/>
              </w:rPr>
            </w:pPr>
            <w:r w:rsidRPr="00227A8D">
              <w:rPr>
                <w:rFonts w:ascii="Trebuchet MS" w:hAnsi="Trebuchet MS"/>
                <w:sz w:val="20"/>
              </w:rPr>
              <w:t xml:space="preserve">Deans </w:t>
            </w:r>
          </w:p>
          <w:p w14:paraId="2212C698" w14:textId="77777777" w:rsidR="00227A8D" w:rsidRPr="00227A8D" w:rsidRDefault="00227A8D" w:rsidP="00227A8D">
            <w:pPr>
              <w:rPr>
                <w:rFonts w:ascii="Trebuchet MS" w:hAnsi="Trebuchet MS"/>
                <w:sz w:val="20"/>
              </w:rPr>
            </w:pPr>
            <w:r w:rsidRPr="00227A8D">
              <w:rPr>
                <w:rFonts w:ascii="Trebuchet MS" w:hAnsi="Trebuchet MS"/>
                <w:sz w:val="20"/>
              </w:rPr>
              <w:t>Unlikely to be reg 29 posts although may be in exceptional circumstances</w:t>
            </w:r>
          </w:p>
          <w:p w14:paraId="45597668" w14:textId="77777777" w:rsidR="00227A8D" w:rsidRPr="00227A8D" w:rsidRDefault="00227A8D" w:rsidP="00227A8D">
            <w:pPr>
              <w:rPr>
                <w:rFonts w:ascii="Trebuchet MS" w:hAnsi="Trebuchet MS"/>
                <w:sz w:val="20"/>
              </w:rPr>
            </w:pPr>
            <w:r w:rsidRPr="00227A8D">
              <w:rPr>
                <w:rFonts w:ascii="Trebuchet MS" w:hAnsi="Trebuchet MS"/>
                <w:sz w:val="20"/>
              </w:rPr>
              <w:t>Incumbents may be in reg 30 posts</w:t>
            </w:r>
          </w:p>
          <w:p w14:paraId="14204EAC" w14:textId="77777777" w:rsidR="00227A8D" w:rsidRPr="00227A8D" w:rsidRDefault="00227A8D" w:rsidP="00227A8D">
            <w:pPr>
              <w:rPr>
                <w:rFonts w:ascii="Trebuchet MS" w:hAnsi="Trebuchet MS"/>
                <w:sz w:val="20"/>
              </w:rPr>
            </w:pPr>
            <w:r w:rsidRPr="00227A8D">
              <w:rPr>
                <w:rFonts w:ascii="Trebuchet MS" w:hAnsi="Trebuchet MS"/>
                <w:sz w:val="20"/>
              </w:rPr>
              <w:t xml:space="preserve">Usually but not necessarily stipendiary and can be house for duty </w:t>
            </w:r>
          </w:p>
        </w:tc>
        <w:tc>
          <w:tcPr>
            <w:tcW w:w="2694" w:type="dxa"/>
            <w:tcBorders>
              <w:left w:val="single" w:sz="4" w:space="0" w:color="000000"/>
            </w:tcBorders>
          </w:tcPr>
          <w:p w14:paraId="3676DCA0" w14:textId="77777777" w:rsidR="00227A8D" w:rsidRPr="00227A8D" w:rsidRDefault="00227A8D" w:rsidP="00227A8D">
            <w:pPr>
              <w:rPr>
                <w:rFonts w:ascii="Trebuchet MS" w:hAnsi="Trebuchet MS"/>
                <w:sz w:val="20"/>
              </w:rPr>
            </w:pPr>
            <w:r w:rsidRPr="00227A8D">
              <w:rPr>
                <w:rFonts w:ascii="Trebuchet MS" w:hAnsi="Trebuchet MS"/>
                <w:sz w:val="20"/>
              </w:rPr>
              <w:t>DDOs and Directors of ministry and CMD officers</w:t>
            </w:r>
          </w:p>
          <w:p w14:paraId="08FAAC30" w14:textId="77777777" w:rsidR="00227A8D" w:rsidRPr="00227A8D" w:rsidRDefault="00227A8D" w:rsidP="00227A8D">
            <w:pPr>
              <w:rPr>
                <w:rFonts w:ascii="Trebuchet MS" w:hAnsi="Trebuchet MS"/>
                <w:sz w:val="20"/>
              </w:rPr>
            </w:pPr>
            <w:r w:rsidRPr="00227A8D">
              <w:rPr>
                <w:rFonts w:ascii="Trebuchet MS" w:hAnsi="Trebuchet MS"/>
                <w:sz w:val="20"/>
              </w:rPr>
              <w:t>Other diocesan posts</w:t>
            </w:r>
          </w:p>
          <w:p w14:paraId="13AC5A8C" w14:textId="77777777" w:rsidR="00227A8D" w:rsidRPr="00227A8D" w:rsidRDefault="00227A8D" w:rsidP="00227A8D">
            <w:pPr>
              <w:rPr>
                <w:rFonts w:ascii="Trebuchet MS" w:hAnsi="Trebuchet MS"/>
                <w:sz w:val="20"/>
              </w:rPr>
            </w:pPr>
            <w:r w:rsidRPr="00227A8D">
              <w:rPr>
                <w:rFonts w:ascii="Trebuchet MS" w:hAnsi="Trebuchet MS"/>
                <w:sz w:val="20"/>
              </w:rPr>
              <w:t>Bishops chaplains</w:t>
            </w:r>
          </w:p>
          <w:p w14:paraId="561A6DAC" w14:textId="77777777" w:rsidR="00227A8D" w:rsidRPr="00227A8D" w:rsidRDefault="00227A8D" w:rsidP="00227A8D">
            <w:pPr>
              <w:rPr>
                <w:rFonts w:ascii="Trebuchet MS" w:hAnsi="Trebuchet MS"/>
                <w:sz w:val="20"/>
              </w:rPr>
            </w:pPr>
            <w:r w:rsidRPr="00227A8D">
              <w:rPr>
                <w:rFonts w:ascii="Trebuchet MS" w:hAnsi="Trebuchet MS"/>
                <w:sz w:val="20"/>
              </w:rPr>
              <w:t xml:space="preserve">Hospital, university educational industrial and other chaplains </w:t>
            </w:r>
          </w:p>
          <w:p w14:paraId="4EEE3DE5" w14:textId="77777777" w:rsidR="00227A8D" w:rsidRPr="00227A8D" w:rsidRDefault="00227A8D" w:rsidP="00227A8D">
            <w:pPr>
              <w:rPr>
                <w:rFonts w:ascii="Trebuchet MS" w:hAnsi="Trebuchet MS"/>
                <w:sz w:val="20"/>
              </w:rPr>
            </w:pPr>
            <w:r w:rsidRPr="00227A8D">
              <w:rPr>
                <w:rFonts w:ascii="Trebuchet MS" w:hAnsi="Trebuchet MS"/>
                <w:sz w:val="20"/>
              </w:rPr>
              <w:t>Posts doable by lay people</w:t>
            </w:r>
          </w:p>
          <w:p w14:paraId="24C94EF0" w14:textId="77777777" w:rsidR="00227A8D" w:rsidRPr="00227A8D" w:rsidRDefault="00227A8D" w:rsidP="00227A8D">
            <w:pPr>
              <w:rPr>
                <w:rFonts w:ascii="Trebuchet MS" w:hAnsi="Trebuchet MS"/>
                <w:sz w:val="20"/>
              </w:rPr>
            </w:pPr>
            <w:r w:rsidRPr="00227A8D">
              <w:rPr>
                <w:rFonts w:ascii="Trebuchet MS" w:hAnsi="Trebuchet MS"/>
                <w:sz w:val="20"/>
              </w:rPr>
              <w:t>These would all have posts on a general licence or under the extra parochial ministry measure 1967</w:t>
            </w:r>
          </w:p>
          <w:p w14:paraId="59E6115F" w14:textId="77777777" w:rsidR="00227A8D" w:rsidRPr="00227A8D" w:rsidRDefault="00227A8D" w:rsidP="00227A8D">
            <w:pPr>
              <w:rPr>
                <w:rFonts w:ascii="Trebuchet MS" w:hAnsi="Trebuchet MS"/>
                <w:sz w:val="20"/>
              </w:rPr>
            </w:pPr>
            <w:r w:rsidRPr="00227A8D">
              <w:rPr>
                <w:rFonts w:ascii="Trebuchet MS" w:hAnsi="Trebuchet MS"/>
                <w:sz w:val="20"/>
              </w:rPr>
              <w:t>They would all have a stipend or salary as employment requires consideration</w:t>
            </w:r>
          </w:p>
        </w:tc>
        <w:tc>
          <w:tcPr>
            <w:tcW w:w="2126" w:type="dxa"/>
          </w:tcPr>
          <w:p w14:paraId="6A354E96" w14:textId="77777777" w:rsidR="00227A8D" w:rsidRPr="00227A8D" w:rsidRDefault="00227A8D" w:rsidP="00227A8D">
            <w:pPr>
              <w:rPr>
                <w:rFonts w:ascii="Trebuchet MS" w:hAnsi="Trebuchet MS"/>
                <w:sz w:val="20"/>
              </w:rPr>
            </w:pPr>
            <w:r w:rsidRPr="00227A8D">
              <w:rPr>
                <w:rFonts w:ascii="Trebuchet MS" w:hAnsi="Trebuchet MS"/>
                <w:sz w:val="20"/>
              </w:rPr>
              <w:t>Priests in charge</w:t>
            </w:r>
          </w:p>
          <w:p w14:paraId="1A14D1F9" w14:textId="77777777" w:rsidR="00227A8D" w:rsidRPr="00227A8D" w:rsidRDefault="00227A8D" w:rsidP="00227A8D">
            <w:pPr>
              <w:rPr>
                <w:rFonts w:ascii="Trebuchet MS" w:hAnsi="Trebuchet MS"/>
                <w:sz w:val="20"/>
              </w:rPr>
            </w:pPr>
            <w:r w:rsidRPr="00227A8D">
              <w:rPr>
                <w:rFonts w:ascii="Trebuchet MS" w:hAnsi="Trebuchet MS"/>
                <w:sz w:val="20"/>
              </w:rPr>
              <w:t xml:space="preserve">Team vicars </w:t>
            </w:r>
          </w:p>
          <w:p w14:paraId="2BC7EC24" w14:textId="77777777" w:rsidR="00227A8D" w:rsidRPr="00227A8D" w:rsidRDefault="00227A8D" w:rsidP="00227A8D">
            <w:pPr>
              <w:rPr>
                <w:rFonts w:ascii="Trebuchet MS" w:hAnsi="Trebuchet MS"/>
                <w:sz w:val="20"/>
              </w:rPr>
            </w:pPr>
            <w:r w:rsidRPr="00227A8D">
              <w:rPr>
                <w:rFonts w:ascii="Trebuchet MS" w:hAnsi="Trebuchet MS"/>
                <w:sz w:val="20"/>
              </w:rPr>
              <w:t xml:space="preserve">Assistant curates (including assistant curates described as something else on their licence for example Associate Priest) </w:t>
            </w:r>
          </w:p>
          <w:p w14:paraId="2FBADAC6" w14:textId="77777777" w:rsidR="00227A8D" w:rsidRPr="00227A8D" w:rsidRDefault="00227A8D" w:rsidP="00227A8D">
            <w:pPr>
              <w:rPr>
                <w:rFonts w:ascii="Trebuchet MS" w:hAnsi="Trebuchet MS"/>
                <w:sz w:val="20"/>
              </w:rPr>
            </w:pPr>
            <w:r w:rsidRPr="00227A8D">
              <w:rPr>
                <w:rFonts w:ascii="Trebuchet MS" w:hAnsi="Trebuchet MS"/>
                <w:sz w:val="20"/>
              </w:rPr>
              <w:t>Clergy on general licences (including clergy in LEPs?)</w:t>
            </w:r>
          </w:p>
          <w:p w14:paraId="2E67B286" w14:textId="77777777" w:rsidR="00227A8D" w:rsidRPr="00227A8D" w:rsidRDefault="00227A8D" w:rsidP="00227A8D">
            <w:pPr>
              <w:rPr>
                <w:rFonts w:ascii="Trebuchet MS" w:hAnsi="Trebuchet MS"/>
                <w:sz w:val="20"/>
              </w:rPr>
            </w:pPr>
            <w:r w:rsidRPr="00227A8D">
              <w:rPr>
                <w:rFonts w:ascii="Trebuchet MS" w:hAnsi="Trebuchet MS"/>
                <w:sz w:val="20"/>
              </w:rPr>
              <w:t>Can be in reg 29 posts (if they meet the criteria)  and stipendiary or non-stipendiary</w:t>
            </w:r>
          </w:p>
        </w:tc>
        <w:tc>
          <w:tcPr>
            <w:tcW w:w="1134" w:type="dxa"/>
          </w:tcPr>
          <w:p w14:paraId="5B389B4A" w14:textId="77777777" w:rsidR="00227A8D" w:rsidRPr="00227A8D" w:rsidRDefault="00227A8D" w:rsidP="00227A8D">
            <w:pPr>
              <w:rPr>
                <w:rFonts w:ascii="Trebuchet MS" w:hAnsi="Trebuchet MS"/>
                <w:sz w:val="20"/>
              </w:rPr>
            </w:pPr>
            <w:r w:rsidRPr="00227A8D">
              <w:rPr>
                <w:rFonts w:ascii="Trebuchet MS" w:hAnsi="Trebuchet MS"/>
                <w:sz w:val="20"/>
              </w:rPr>
              <w:t xml:space="preserve">Honorary canon </w:t>
            </w:r>
          </w:p>
          <w:p w14:paraId="25AA5335" w14:textId="77777777" w:rsidR="00227A8D" w:rsidRPr="00227A8D" w:rsidRDefault="00227A8D" w:rsidP="00227A8D">
            <w:pPr>
              <w:rPr>
                <w:rFonts w:ascii="Trebuchet MS" w:hAnsi="Trebuchet MS"/>
                <w:sz w:val="20"/>
              </w:rPr>
            </w:pPr>
            <w:r w:rsidRPr="00227A8D">
              <w:rPr>
                <w:rFonts w:ascii="Trebuchet MS" w:hAnsi="Trebuchet MS"/>
                <w:sz w:val="20"/>
              </w:rPr>
              <w:t>Area/rural dean</w:t>
            </w:r>
          </w:p>
          <w:p w14:paraId="1246CC42" w14:textId="77777777" w:rsidR="00227A8D" w:rsidRPr="00227A8D" w:rsidRDefault="00227A8D" w:rsidP="00227A8D">
            <w:pPr>
              <w:rPr>
                <w:rFonts w:ascii="Trebuchet MS" w:hAnsi="Trebuchet MS"/>
                <w:sz w:val="20"/>
              </w:rPr>
            </w:pPr>
            <w:r w:rsidRPr="00227A8D">
              <w:rPr>
                <w:rFonts w:ascii="Trebuchet MS" w:hAnsi="Trebuchet MS"/>
                <w:sz w:val="20"/>
              </w:rPr>
              <w:t>Forces chaplains</w:t>
            </w:r>
          </w:p>
          <w:p w14:paraId="4116B5B3" w14:textId="77777777" w:rsidR="00227A8D" w:rsidRPr="00227A8D" w:rsidRDefault="00227A8D" w:rsidP="00227A8D">
            <w:pPr>
              <w:rPr>
                <w:rFonts w:ascii="Trebuchet MS" w:hAnsi="Trebuchet MS"/>
                <w:sz w:val="20"/>
              </w:rPr>
            </w:pPr>
          </w:p>
        </w:tc>
        <w:tc>
          <w:tcPr>
            <w:tcW w:w="1686" w:type="dxa"/>
          </w:tcPr>
          <w:p w14:paraId="1F4576EF" w14:textId="77777777" w:rsidR="00227A8D" w:rsidRPr="00227A8D" w:rsidRDefault="00227A8D" w:rsidP="00227A8D">
            <w:pPr>
              <w:rPr>
                <w:rFonts w:ascii="Trebuchet MS" w:hAnsi="Trebuchet MS"/>
                <w:sz w:val="20"/>
              </w:rPr>
            </w:pPr>
            <w:r w:rsidRPr="00227A8D">
              <w:rPr>
                <w:rFonts w:ascii="Trebuchet MS" w:hAnsi="Trebuchet MS"/>
                <w:sz w:val="20"/>
              </w:rPr>
              <w:t>Ministry will be  informal and ad hoc and probably not have a named role</w:t>
            </w:r>
          </w:p>
          <w:p w14:paraId="46F07FAC" w14:textId="77777777" w:rsidR="00227A8D" w:rsidRPr="00227A8D" w:rsidRDefault="00227A8D" w:rsidP="00227A8D">
            <w:pPr>
              <w:rPr>
                <w:rFonts w:ascii="Trebuchet MS" w:hAnsi="Trebuchet MS"/>
                <w:sz w:val="20"/>
              </w:rPr>
            </w:pPr>
            <w:r w:rsidRPr="00227A8D">
              <w:rPr>
                <w:rFonts w:ascii="Trebuchet MS" w:hAnsi="Trebuchet MS"/>
                <w:sz w:val="20"/>
              </w:rPr>
              <w:t>The bishop may withdraw permission at any time</w:t>
            </w:r>
          </w:p>
        </w:tc>
      </w:tr>
    </w:tbl>
    <w:p w14:paraId="0A0C3E3A" w14:textId="77777777" w:rsidR="008927D6" w:rsidRDefault="008927D6">
      <w:pPr>
        <w:jc w:val="right"/>
        <w:rPr>
          <w:rFonts w:ascii="Trebuchet MS" w:hAnsi="Trebuchet MS" w:cs="Arial"/>
          <w:b/>
          <w:sz w:val="22"/>
          <w:szCs w:val="22"/>
        </w:rPr>
      </w:pPr>
    </w:p>
    <w:p w14:paraId="4D589795" w14:textId="77777777" w:rsidR="008927D6" w:rsidRDefault="008927D6" w:rsidP="00080A25">
      <w:pPr>
        <w:rPr>
          <w:rFonts w:ascii="Trebuchet MS" w:hAnsi="Trebuchet MS" w:cs="Arial"/>
          <w:b/>
          <w:sz w:val="22"/>
          <w:szCs w:val="22"/>
        </w:rPr>
      </w:pPr>
    </w:p>
    <w:p w14:paraId="5ABC1C73" w14:textId="77777777" w:rsidR="008927D6" w:rsidRDefault="008927D6">
      <w:pPr>
        <w:jc w:val="right"/>
        <w:rPr>
          <w:rFonts w:ascii="Trebuchet MS" w:hAnsi="Trebuchet MS" w:cs="Arial"/>
          <w:b/>
          <w:sz w:val="22"/>
          <w:szCs w:val="22"/>
        </w:rPr>
      </w:pPr>
    </w:p>
    <w:p w14:paraId="58403BA4" w14:textId="28FED31D" w:rsidR="00227A8D" w:rsidRDefault="00227A8D" w:rsidP="005346F6">
      <w:pPr>
        <w:suppressAutoHyphens w:val="0"/>
        <w:rPr>
          <w:rFonts w:ascii="Trebuchet MS" w:hAnsi="Trebuchet MS" w:cs="Arial"/>
          <w:b/>
          <w:sz w:val="22"/>
          <w:szCs w:val="22"/>
        </w:rPr>
        <w:sectPr w:rsidR="00227A8D" w:rsidSect="00340B8A">
          <w:pgSz w:w="15840" w:h="12240" w:orient="landscape"/>
          <w:pgMar w:top="1797" w:right="1440" w:bottom="1797" w:left="1440" w:header="720" w:footer="720" w:gutter="0"/>
          <w:cols w:space="720"/>
          <w:docGrid w:linePitch="240" w:charSpace="32768"/>
        </w:sectPr>
      </w:pPr>
    </w:p>
    <w:p w14:paraId="19B26FBF" w14:textId="77777777" w:rsidR="008927D6" w:rsidRDefault="008927D6" w:rsidP="005346F6">
      <w:pPr>
        <w:rPr>
          <w:rFonts w:ascii="Trebuchet MS" w:hAnsi="Trebuchet MS" w:cs="Arial"/>
          <w:b/>
          <w:sz w:val="22"/>
          <w:szCs w:val="22"/>
        </w:rPr>
      </w:pPr>
    </w:p>
    <w:p w14:paraId="6D75B73E" w14:textId="77777777" w:rsidR="008927D6" w:rsidRPr="003B788E" w:rsidRDefault="00FA2F84">
      <w:pPr>
        <w:jc w:val="right"/>
        <w:rPr>
          <w:rFonts w:ascii="Trebuchet MS" w:hAnsi="Trebuchet MS" w:cs="Arial"/>
          <w:b/>
          <w:sz w:val="28"/>
          <w:szCs w:val="28"/>
        </w:rPr>
      </w:pPr>
      <w:r w:rsidRPr="003B788E">
        <w:rPr>
          <w:rFonts w:ascii="Trebuchet MS" w:hAnsi="Trebuchet MS" w:cs="Arial"/>
          <w:b/>
          <w:sz w:val="28"/>
          <w:szCs w:val="28"/>
        </w:rPr>
        <w:t>Annex 2</w:t>
      </w:r>
    </w:p>
    <w:p w14:paraId="5803C2F4" w14:textId="77777777" w:rsidR="008927D6" w:rsidRPr="003B788E" w:rsidRDefault="00FA2F84">
      <w:pPr>
        <w:jc w:val="center"/>
        <w:rPr>
          <w:rFonts w:ascii="Trebuchet MS" w:hAnsi="Trebuchet MS" w:cs="Arial"/>
          <w:b/>
          <w:sz w:val="28"/>
          <w:szCs w:val="28"/>
        </w:rPr>
      </w:pPr>
      <w:r w:rsidRPr="003B788E">
        <w:rPr>
          <w:rFonts w:ascii="Trebuchet MS" w:hAnsi="Trebuchet MS" w:cs="Arial"/>
          <w:b/>
          <w:sz w:val="28"/>
          <w:szCs w:val="28"/>
        </w:rPr>
        <w:t>Historic freehold compared with common tenure</w:t>
      </w:r>
    </w:p>
    <w:p w14:paraId="235AE72E" w14:textId="77777777" w:rsidR="008927D6" w:rsidRDefault="008927D6">
      <w:pPr>
        <w:rPr>
          <w:rFonts w:ascii="Trebuchet MS" w:hAnsi="Trebuchet MS" w:cs="Arial"/>
          <w:b/>
          <w:sz w:val="22"/>
          <w:szCs w:val="22"/>
        </w:rPr>
      </w:pPr>
    </w:p>
    <w:tbl>
      <w:tblPr>
        <w:tblW w:w="9072" w:type="dxa"/>
        <w:tblLayout w:type="fixed"/>
        <w:tblLook w:val="0000" w:firstRow="0" w:lastRow="0" w:firstColumn="0" w:lastColumn="0" w:noHBand="0" w:noVBand="0"/>
      </w:tblPr>
      <w:tblGrid>
        <w:gridCol w:w="1700"/>
        <w:gridCol w:w="3543"/>
        <w:gridCol w:w="3829"/>
      </w:tblGrid>
      <w:tr w:rsidR="008927D6" w14:paraId="52F77D45"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71638FB2" w14:textId="77777777" w:rsidR="008927D6" w:rsidRDefault="008927D6">
            <w:pPr>
              <w:rPr>
                <w:rFonts w:ascii="Trebuchet MS" w:hAnsi="Trebuchet MS" w:cs="Arial"/>
                <w:sz w:val="22"/>
                <w:szCs w:val="22"/>
              </w:rPr>
            </w:pP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138CA484" w14:textId="77777777" w:rsidR="008927D6" w:rsidRDefault="00FA2F84">
            <w:pPr>
              <w:pStyle w:val="Heading1"/>
              <w:rPr>
                <w:rFonts w:ascii="Trebuchet MS" w:hAnsi="Trebuchet MS"/>
                <w:sz w:val="22"/>
                <w:szCs w:val="22"/>
              </w:rPr>
            </w:pPr>
            <w:r>
              <w:rPr>
                <w:rFonts w:ascii="Trebuchet MS" w:hAnsi="Trebuchet MS"/>
                <w:sz w:val="22"/>
                <w:szCs w:val="22"/>
              </w:rPr>
              <w:t>Historic freehold</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15901161" w14:textId="77777777" w:rsidR="008927D6" w:rsidRDefault="00FA2F84">
            <w:pPr>
              <w:pStyle w:val="Heading1"/>
              <w:rPr>
                <w:rFonts w:ascii="Trebuchet MS" w:hAnsi="Trebuchet MS"/>
                <w:sz w:val="22"/>
                <w:szCs w:val="22"/>
              </w:rPr>
            </w:pPr>
            <w:r>
              <w:rPr>
                <w:rFonts w:ascii="Trebuchet MS" w:hAnsi="Trebuchet MS"/>
                <w:sz w:val="22"/>
                <w:szCs w:val="22"/>
              </w:rPr>
              <w:t xml:space="preserve">Incumbents on Common Tenure </w:t>
            </w:r>
          </w:p>
        </w:tc>
      </w:tr>
      <w:tr w:rsidR="008927D6" w14:paraId="5C3C41C9"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7B8DA165" w14:textId="77777777" w:rsidR="008927D6" w:rsidRDefault="00FA2F84">
            <w:pPr>
              <w:rPr>
                <w:rFonts w:ascii="Trebuchet MS" w:hAnsi="Trebuchet MS" w:cs="Arial"/>
                <w:sz w:val="22"/>
                <w:szCs w:val="22"/>
              </w:rPr>
            </w:pPr>
            <w:r>
              <w:rPr>
                <w:rFonts w:ascii="Trebuchet MS" w:hAnsi="Trebuchet MS" w:cs="Arial"/>
                <w:sz w:val="22"/>
                <w:szCs w:val="22"/>
              </w:rPr>
              <w:t>The Canons</w:t>
            </w:r>
          </w:p>
          <w:p w14:paraId="03759E06" w14:textId="77777777" w:rsidR="008927D6" w:rsidRDefault="00FA2F84">
            <w:pPr>
              <w:rPr>
                <w:rFonts w:ascii="Trebuchet MS" w:hAnsi="Trebuchet MS" w:cs="Arial"/>
                <w:sz w:val="22"/>
                <w:szCs w:val="22"/>
              </w:rPr>
            </w:pPr>
            <w:r>
              <w:rPr>
                <w:rFonts w:ascii="Trebuchet MS" w:hAnsi="Trebuchet MS" w:cs="Arial"/>
                <w:sz w:val="22"/>
                <w:szCs w:val="22"/>
              </w:rPr>
              <w:t xml:space="preserve"> </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523C093F" w14:textId="77777777" w:rsidR="008927D6" w:rsidRDefault="00FA2F84">
            <w:pPr>
              <w:rPr>
                <w:rFonts w:ascii="Trebuchet MS" w:hAnsi="Trebuchet MS" w:cs="Arial"/>
                <w:sz w:val="22"/>
                <w:szCs w:val="22"/>
              </w:rPr>
            </w:pPr>
            <w:r>
              <w:rPr>
                <w:rFonts w:ascii="Trebuchet MS" w:hAnsi="Trebuchet MS" w:cs="Arial"/>
                <w:sz w:val="22"/>
                <w:szCs w:val="22"/>
              </w:rPr>
              <w:t xml:space="preserve">Apply </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643B9126" w14:textId="77777777" w:rsidR="008927D6" w:rsidRDefault="00FA2F84">
            <w:pPr>
              <w:rPr>
                <w:rFonts w:ascii="Trebuchet MS" w:hAnsi="Trebuchet MS" w:cs="Arial"/>
                <w:sz w:val="22"/>
                <w:szCs w:val="22"/>
              </w:rPr>
            </w:pPr>
            <w:r>
              <w:rPr>
                <w:rFonts w:ascii="Trebuchet MS" w:hAnsi="Trebuchet MS" w:cs="Arial"/>
                <w:sz w:val="22"/>
                <w:szCs w:val="22"/>
              </w:rPr>
              <w:t>Apply</w:t>
            </w:r>
          </w:p>
        </w:tc>
      </w:tr>
      <w:tr w:rsidR="008927D6" w14:paraId="08581F88"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0EB493D7" w14:textId="77777777" w:rsidR="008927D6" w:rsidRDefault="00FA2F84">
            <w:pPr>
              <w:rPr>
                <w:rFonts w:ascii="Trebuchet MS" w:hAnsi="Trebuchet MS" w:cs="Arial"/>
                <w:sz w:val="22"/>
                <w:szCs w:val="22"/>
              </w:rPr>
            </w:pPr>
            <w:r>
              <w:rPr>
                <w:rFonts w:ascii="Trebuchet MS" w:hAnsi="Trebuchet MS" w:cs="Arial"/>
                <w:sz w:val="22"/>
                <w:szCs w:val="22"/>
              </w:rPr>
              <w:t xml:space="preserve">Continuing </w:t>
            </w:r>
          </w:p>
          <w:p w14:paraId="40984E16" w14:textId="77777777" w:rsidR="008927D6" w:rsidRDefault="00FA2F84">
            <w:pPr>
              <w:rPr>
                <w:rFonts w:ascii="Trebuchet MS" w:hAnsi="Trebuchet MS" w:cs="Arial"/>
                <w:sz w:val="22"/>
                <w:szCs w:val="22"/>
              </w:rPr>
            </w:pPr>
            <w:r>
              <w:rPr>
                <w:rFonts w:ascii="Trebuchet MS" w:hAnsi="Trebuchet MS" w:cs="Arial"/>
                <w:sz w:val="22"/>
                <w:szCs w:val="22"/>
              </w:rPr>
              <w:t xml:space="preserve">Ministerial </w:t>
            </w:r>
          </w:p>
          <w:p w14:paraId="2DF87790" w14:textId="77777777" w:rsidR="008927D6" w:rsidRDefault="00FA2F84">
            <w:pPr>
              <w:rPr>
                <w:rFonts w:ascii="Trebuchet MS" w:hAnsi="Trebuchet MS" w:cs="Arial"/>
                <w:sz w:val="22"/>
                <w:szCs w:val="22"/>
              </w:rPr>
            </w:pPr>
            <w:r>
              <w:rPr>
                <w:rFonts w:ascii="Trebuchet MS" w:hAnsi="Trebuchet MS" w:cs="Arial"/>
                <w:sz w:val="22"/>
                <w:szCs w:val="22"/>
              </w:rPr>
              <w:t>Development</w:t>
            </w:r>
          </w:p>
          <w:p w14:paraId="300F936C" w14:textId="77777777" w:rsidR="008927D6" w:rsidRDefault="00FA2F84">
            <w:pPr>
              <w:rPr>
                <w:rFonts w:ascii="Trebuchet MS" w:hAnsi="Trebuchet MS" w:cs="Arial"/>
                <w:sz w:val="22"/>
                <w:szCs w:val="22"/>
              </w:rPr>
            </w:pPr>
            <w:r>
              <w:rPr>
                <w:rFonts w:ascii="Trebuchet MS" w:hAnsi="Trebuchet MS" w:cs="Arial"/>
                <w:sz w:val="22"/>
                <w:szCs w:val="22"/>
              </w:rPr>
              <w:t>(CMD)</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60977458" w14:textId="77777777" w:rsidR="008927D6" w:rsidRDefault="00FA2F84">
            <w:pPr>
              <w:rPr>
                <w:rFonts w:ascii="Trebuchet MS" w:hAnsi="Trebuchet MS" w:cs="Arial"/>
                <w:sz w:val="22"/>
                <w:szCs w:val="22"/>
              </w:rPr>
            </w:pPr>
            <w:r>
              <w:rPr>
                <w:rFonts w:ascii="Trebuchet MS" w:hAnsi="Trebuchet MS" w:cs="Arial"/>
                <w:sz w:val="22"/>
                <w:szCs w:val="22"/>
              </w:rPr>
              <w:t>No legal requirement to participate.</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2D573334" w14:textId="77777777" w:rsidR="008927D6" w:rsidRDefault="00FA2F84">
            <w:pPr>
              <w:rPr>
                <w:rFonts w:ascii="Trebuchet MS" w:hAnsi="Trebuchet MS" w:cs="Arial"/>
                <w:sz w:val="22"/>
                <w:szCs w:val="22"/>
              </w:rPr>
            </w:pPr>
            <w:r>
              <w:rPr>
                <w:rFonts w:ascii="Trebuchet MS" w:hAnsi="Trebuchet MS" w:cs="Arial"/>
                <w:sz w:val="22"/>
                <w:szCs w:val="22"/>
              </w:rPr>
              <w:t>Bishop has duty to ensure opportunities are afforded to participate in appropriate education or training.</w:t>
            </w:r>
          </w:p>
          <w:p w14:paraId="05542690" w14:textId="77777777" w:rsidR="008927D6" w:rsidRDefault="00FA2F84">
            <w:pPr>
              <w:rPr>
                <w:rFonts w:ascii="Trebuchet MS" w:hAnsi="Trebuchet MS" w:cs="Arial"/>
                <w:sz w:val="22"/>
                <w:szCs w:val="22"/>
              </w:rPr>
            </w:pPr>
            <w:r>
              <w:rPr>
                <w:rFonts w:ascii="Trebuchet MS" w:hAnsi="Trebuchet MS" w:cs="Arial"/>
                <w:sz w:val="22"/>
                <w:szCs w:val="22"/>
              </w:rPr>
              <w:t>Office holders required to participate under the Ecclesiastical Offices (Terms of Service) Regulations 2009 where it is required by the Bishop following MDR.</w:t>
            </w:r>
          </w:p>
        </w:tc>
      </w:tr>
      <w:tr w:rsidR="008927D6" w14:paraId="4CEFBC95"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37BE673E" w14:textId="77777777" w:rsidR="008927D6" w:rsidRDefault="00FA2F84">
            <w:pPr>
              <w:rPr>
                <w:rFonts w:ascii="Trebuchet MS" w:hAnsi="Trebuchet MS" w:cs="Arial"/>
                <w:sz w:val="22"/>
                <w:szCs w:val="22"/>
              </w:rPr>
            </w:pPr>
            <w:r>
              <w:rPr>
                <w:rFonts w:ascii="Trebuchet MS" w:hAnsi="Trebuchet MS" w:cs="Arial"/>
                <w:sz w:val="22"/>
                <w:szCs w:val="22"/>
              </w:rPr>
              <w:t>Grievance Procedure</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1E8B9044" w14:textId="77777777" w:rsidR="008927D6" w:rsidRDefault="00FA2F84">
            <w:pPr>
              <w:rPr>
                <w:rFonts w:ascii="Trebuchet MS" w:hAnsi="Trebuchet MS" w:cs="Arial"/>
                <w:sz w:val="22"/>
                <w:szCs w:val="22"/>
              </w:rPr>
            </w:pPr>
            <w:r>
              <w:rPr>
                <w:rFonts w:ascii="Trebuchet MS" w:hAnsi="Trebuchet MS" w:cs="Arial"/>
                <w:sz w:val="22"/>
                <w:szCs w:val="22"/>
              </w:rPr>
              <w:t>No legal entitlement to make use of grievance procedure, although it may be appropriate to use the common tenure procedure in order to ensure that a grievance is properly addressed.</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6B2A32E7" w14:textId="09F07846" w:rsidR="008927D6" w:rsidRDefault="00FA2F84">
            <w:pPr>
              <w:rPr>
                <w:rFonts w:ascii="Trebuchet MS" w:hAnsi="Trebuchet MS" w:cs="Arial"/>
                <w:sz w:val="22"/>
                <w:szCs w:val="22"/>
              </w:rPr>
            </w:pPr>
            <w:r>
              <w:rPr>
                <w:rFonts w:ascii="Trebuchet MS" w:hAnsi="Trebuchet MS" w:cs="Arial"/>
                <w:sz w:val="22"/>
                <w:szCs w:val="22"/>
              </w:rPr>
              <w:t xml:space="preserve">Legal entitlement to seek redress for grievances under </w:t>
            </w:r>
            <w:r w:rsidR="009029F3">
              <w:rPr>
                <w:rFonts w:ascii="Trebuchet MS" w:hAnsi="Trebuchet MS" w:cs="Arial"/>
                <w:sz w:val="22"/>
                <w:szCs w:val="22"/>
              </w:rPr>
              <w:t>procedure set</w:t>
            </w:r>
            <w:r>
              <w:rPr>
                <w:rFonts w:ascii="Trebuchet MS" w:hAnsi="Trebuchet MS" w:cs="Arial"/>
                <w:sz w:val="22"/>
                <w:szCs w:val="22"/>
              </w:rPr>
              <w:t xml:space="preserve"> out in a statutory code of practice.</w:t>
            </w:r>
          </w:p>
        </w:tc>
      </w:tr>
      <w:tr w:rsidR="008927D6" w14:paraId="6BDC8565"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242272ED" w14:textId="77777777" w:rsidR="008927D6" w:rsidRDefault="00FA2F84">
            <w:pPr>
              <w:rPr>
                <w:rFonts w:ascii="Trebuchet MS" w:hAnsi="Trebuchet MS" w:cs="Arial"/>
                <w:sz w:val="22"/>
                <w:szCs w:val="22"/>
              </w:rPr>
            </w:pPr>
            <w:r>
              <w:rPr>
                <w:rFonts w:ascii="Trebuchet MS" w:hAnsi="Trebuchet MS" w:cs="Arial"/>
                <w:sz w:val="22"/>
                <w:szCs w:val="22"/>
              </w:rPr>
              <w:t xml:space="preserve">Ministerial </w:t>
            </w:r>
          </w:p>
          <w:p w14:paraId="589FBCEC" w14:textId="77777777" w:rsidR="008927D6" w:rsidRDefault="00FA2F84">
            <w:pPr>
              <w:rPr>
                <w:rFonts w:ascii="Trebuchet MS" w:hAnsi="Trebuchet MS" w:cs="Arial"/>
                <w:sz w:val="22"/>
                <w:szCs w:val="22"/>
              </w:rPr>
            </w:pPr>
            <w:r>
              <w:rPr>
                <w:rFonts w:ascii="Trebuchet MS" w:hAnsi="Trebuchet MS" w:cs="Arial"/>
                <w:sz w:val="22"/>
                <w:szCs w:val="22"/>
              </w:rPr>
              <w:t>Development Review (MDR)</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031F86E0" w14:textId="77777777" w:rsidR="008927D6" w:rsidRDefault="00FA2F84">
            <w:pPr>
              <w:rPr>
                <w:rFonts w:ascii="Trebuchet MS" w:hAnsi="Trebuchet MS" w:cs="Arial"/>
                <w:sz w:val="22"/>
                <w:szCs w:val="22"/>
              </w:rPr>
            </w:pPr>
            <w:r>
              <w:rPr>
                <w:rFonts w:ascii="Trebuchet MS" w:hAnsi="Trebuchet MS" w:cs="Arial"/>
                <w:sz w:val="22"/>
                <w:szCs w:val="22"/>
              </w:rPr>
              <w:t xml:space="preserve">No legal requirement to participate. </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6B85EA62" w14:textId="77777777" w:rsidR="008927D6" w:rsidRDefault="00FA2F84">
            <w:pPr>
              <w:rPr>
                <w:rFonts w:ascii="Trebuchet MS" w:hAnsi="Trebuchet MS" w:cs="Arial"/>
                <w:sz w:val="22"/>
                <w:szCs w:val="22"/>
              </w:rPr>
            </w:pPr>
            <w:r>
              <w:rPr>
                <w:rFonts w:ascii="Trebuchet MS" w:hAnsi="Trebuchet MS" w:cs="Arial"/>
                <w:sz w:val="22"/>
                <w:szCs w:val="22"/>
              </w:rPr>
              <w:t>Bishop has duty to set up and keep under review a scheme for MDR</w:t>
            </w:r>
          </w:p>
          <w:p w14:paraId="0B7D957D" w14:textId="77777777" w:rsidR="008927D6" w:rsidRDefault="00FA2F84">
            <w:pPr>
              <w:rPr>
                <w:rFonts w:ascii="Trebuchet MS" w:hAnsi="Trebuchet MS" w:cs="Arial"/>
                <w:sz w:val="22"/>
                <w:szCs w:val="22"/>
              </w:rPr>
            </w:pPr>
            <w:r>
              <w:rPr>
                <w:rFonts w:ascii="Trebuchet MS" w:hAnsi="Trebuchet MS" w:cs="Arial"/>
                <w:sz w:val="22"/>
                <w:szCs w:val="22"/>
              </w:rPr>
              <w:t>Office holders required to participate in MDR under the Ecclesiastical Offices (Terms of Service) Regulations 2009.</w:t>
            </w:r>
          </w:p>
        </w:tc>
      </w:tr>
      <w:tr w:rsidR="008927D6" w14:paraId="5FC12824"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05F65B3F" w14:textId="77777777" w:rsidR="008927D6" w:rsidRDefault="00FA2F84">
            <w:pPr>
              <w:rPr>
                <w:rFonts w:ascii="Trebuchet MS" w:hAnsi="Trebuchet MS" w:cs="Arial"/>
                <w:sz w:val="22"/>
                <w:szCs w:val="22"/>
              </w:rPr>
            </w:pPr>
            <w:r>
              <w:rPr>
                <w:rFonts w:ascii="Trebuchet MS" w:hAnsi="Trebuchet MS" w:cs="Arial"/>
                <w:sz w:val="22"/>
                <w:szCs w:val="22"/>
              </w:rPr>
              <w:t xml:space="preserve">Capability Procedure </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5717348F" w14:textId="77777777" w:rsidR="008927D6" w:rsidRDefault="00FA2F84">
            <w:pPr>
              <w:rPr>
                <w:rFonts w:ascii="Trebuchet MS" w:hAnsi="Trebuchet MS" w:cs="Arial"/>
                <w:sz w:val="22"/>
                <w:szCs w:val="22"/>
              </w:rPr>
            </w:pPr>
            <w:r>
              <w:rPr>
                <w:rFonts w:ascii="Trebuchet MS" w:hAnsi="Trebuchet MS" w:cs="Arial"/>
                <w:sz w:val="22"/>
                <w:szCs w:val="22"/>
              </w:rPr>
              <w:t>Does not apply</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30484664" w14:textId="77777777" w:rsidR="008927D6" w:rsidRDefault="00FA2F84">
            <w:pPr>
              <w:rPr>
                <w:rFonts w:ascii="Trebuchet MS" w:hAnsi="Trebuchet MS" w:cs="Arial"/>
                <w:sz w:val="22"/>
                <w:szCs w:val="22"/>
              </w:rPr>
            </w:pPr>
            <w:r>
              <w:rPr>
                <w:rFonts w:ascii="Trebuchet MS" w:hAnsi="Trebuchet MS" w:cs="Arial"/>
                <w:sz w:val="22"/>
                <w:szCs w:val="22"/>
              </w:rPr>
              <w:t>Applies</w:t>
            </w:r>
          </w:p>
        </w:tc>
      </w:tr>
      <w:tr w:rsidR="008927D6" w14:paraId="6C2BE5CD"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102DE7AA" w14:textId="77777777" w:rsidR="008927D6" w:rsidRDefault="00FA2F84">
            <w:pPr>
              <w:rPr>
                <w:rFonts w:ascii="Trebuchet MS" w:hAnsi="Trebuchet MS" w:cs="Arial"/>
                <w:sz w:val="22"/>
                <w:szCs w:val="22"/>
              </w:rPr>
            </w:pPr>
            <w:r>
              <w:rPr>
                <w:rFonts w:ascii="Trebuchet MS" w:hAnsi="Trebuchet MS" w:cs="Arial"/>
                <w:sz w:val="22"/>
                <w:szCs w:val="22"/>
              </w:rPr>
              <w:t xml:space="preserve">Clergy Discipline </w:t>
            </w:r>
          </w:p>
          <w:p w14:paraId="4C1D1E87" w14:textId="77777777" w:rsidR="008927D6" w:rsidRDefault="00FA2F84">
            <w:pPr>
              <w:rPr>
                <w:rFonts w:ascii="Trebuchet MS" w:hAnsi="Trebuchet MS" w:cs="Arial"/>
                <w:sz w:val="22"/>
                <w:szCs w:val="22"/>
              </w:rPr>
            </w:pPr>
            <w:r>
              <w:rPr>
                <w:rFonts w:ascii="Trebuchet MS" w:hAnsi="Trebuchet MS" w:cs="Arial"/>
                <w:sz w:val="22"/>
                <w:szCs w:val="22"/>
              </w:rPr>
              <w:t xml:space="preserve">Measure </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1428FC9C" w14:textId="77777777" w:rsidR="008927D6" w:rsidRDefault="00FA2F84">
            <w:pPr>
              <w:rPr>
                <w:rFonts w:ascii="Trebuchet MS" w:hAnsi="Trebuchet MS" w:cs="Arial"/>
                <w:sz w:val="22"/>
                <w:szCs w:val="22"/>
              </w:rPr>
            </w:pPr>
            <w:r>
              <w:rPr>
                <w:rFonts w:ascii="Trebuchet MS" w:hAnsi="Trebuchet MS" w:cs="Arial"/>
                <w:sz w:val="22"/>
                <w:szCs w:val="22"/>
              </w:rPr>
              <w:t>Applies</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036F9ECE" w14:textId="77777777" w:rsidR="008927D6" w:rsidRDefault="00FA2F84">
            <w:pPr>
              <w:rPr>
                <w:rFonts w:ascii="Trebuchet MS" w:hAnsi="Trebuchet MS" w:cs="Arial"/>
                <w:sz w:val="22"/>
                <w:szCs w:val="22"/>
              </w:rPr>
            </w:pPr>
            <w:r>
              <w:rPr>
                <w:rFonts w:ascii="Trebuchet MS" w:hAnsi="Trebuchet MS" w:cs="Arial"/>
                <w:sz w:val="22"/>
                <w:szCs w:val="22"/>
              </w:rPr>
              <w:t>Applies</w:t>
            </w:r>
          </w:p>
        </w:tc>
      </w:tr>
      <w:tr w:rsidR="008927D6" w14:paraId="32E1B48B"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6B1BE6AD" w14:textId="77777777" w:rsidR="008927D6" w:rsidRDefault="00FA2F84">
            <w:pPr>
              <w:rPr>
                <w:rFonts w:ascii="Trebuchet MS" w:hAnsi="Trebuchet MS" w:cs="Arial"/>
                <w:sz w:val="22"/>
                <w:szCs w:val="22"/>
              </w:rPr>
            </w:pPr>
            <w:r>
              <w:rPr>
                <w:rFonts w:ascii="Trebuchet MS" w:hAnsi="Trebuchet MS" w:cs="Arial"/>
                <w:sz w:val="22"/>
                <w:szCs w:val="22"/>
              </w:rPr>
              <w:t xml:space="preserve">Removal from office </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286D68C5" w14:textId="77777777" w:rsidR="008927D6" w:rsidRDefault="00FA2F84">
            <w:pPr>
              <w:rPr>
                <w:rFonts w:ascii="Trebuchet MS" w:hAnsi="Trebuchet MS" w:cs="Arial"/>
                <w:sz w:val="22"/>
                <w:szCs w:val="22"/>
              </w:rPr>
            </w:pPr>
            <w:r>
              <w:rPr>
                <w:rFonts w:ascii="Trebuchet MS" w:hAnsi="Trebuchet MS" w:cs="Arial"/>
                <w:sz w:val="22"/>
                <w:szCs w:val="22"/>
              </w:rPr>
              <w:t>Only following:</w:t>
            </w:r>
          </w:p>
          <w:p w14:paraId="08591307" w14:textId="77777777" w:rsidR="008927D6" w:rsidRDefault="008927D6">
            <w:pPr>
              <w:rPr>
                <w:rFonts w:ascii="Trebuchet MS" w:hAnsi="Trebuchet MS" w:cs="Arial"/>
                <w:sz w:val="22"/>
                <w:szCs w:val="22"/>
              </w:rPr>
            </w:pPr>
          </w:p>
          <w:p w14:paraId="5C3BB5A1"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a breakdown of pastoral relationships;</w:t>
            </w:r>
          </w:p>
          <w:p w14:paraId="79B3C344"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after pastoral reorganisation</w:t>
            </w:r>
          </w:p>
          <w:p w14:paraId="0057097C"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ill health;</w:t>
            </w:r>
          </w:p>
          <w:p w14:paraId="26137E3D"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reaching retirement age;</w:t>
            </w:r>
          </w:p>
          <w:p w14:paraId="54DEB9BC"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disciplinary proceedings.</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7F8845C6" w14:textId="77777777" w:rsidR="008927D6" w:rsidRDefault="00FA2F84">
            <w:pPr>
              <w:rPr>
                <w:rFonts w:ascii="Trebuchet MS" w:hAnsi="Trebuchet MS" w:cs="Arial"/>
                <w:sz w:val="22"/>
                <w:szCs w:val="22"/>
              </w:rPr>
            </w:pPr>
            <w:r>
              <w:rPr>
                <w:rFonts w:ascii="Trebuchet MS" w:hAnsi="Trebuchet MS" w:cs="Arial"/>
                <w:sz w:val="22"/>
                <w:szCs w:val="22"/>
              </w:rPr>
              <w:t>Only following:</w:t>
            </w:r>
          </w:p>
          <w:p w14:paraId="29E9AD06" w14:textId="77777777" w:rsidR="008927D6" w:rsidRDefault="008927D6">
            <w:pPr>
              <w:rPr>
                <w:rFonts w:ascii="Trebuchet MS" w:hAnsi="Trebuchet MS" w:cs="Arial"/>
                <w:sz w:val="22"/>
                <w:szCs w:val="22"/>
              </w:rPr>
            </w:pPr>
          </w:p>
          <w:p w14:paraId="049F8ED5"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a decision to remove from office under the capability procedure;</w:t>
            </w:r>
          </w:p>
          <w:p w14:paraId="78373813"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pastoral reorganisation;</w:t>
            </w:r>
          </w:p>
          <w:p w14:paraId="796F21AB"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reaching retirement age;</w:t>
            </w:r>
          </w:p>
          <w:p w14:paraId="376B8533" w14:textId="77777777" w:rsidR="008927D6" w:rsidRDefault="00FA2F84">
            <w:pPr>
              <w:numPr>
                <w:ilvl w:val="0"/>
                <w:numId w:val="3"/>
              </w:numPr>
              <w:suppressAutoHyphens w:val="0"/>
              <w:rPr>
                <w:rFonts w:ascii="Trebuchet MS" w:hAnsi="Trebuchet MS" w:cs="Arial"/>
                <w:sz w:val="22"/>
                <w:szCs w:val="22"/>
              </w:rPr>
            </w:pPr>
            <w:r>
              <w:rPr>
                <w:rFonts w:ascii="Trebuchet MS" w:hAnsi="Trebuchet MS" w:cs="Arial"/>
                <w:sz w:val="22"/>
                <w:szCs w:val="22"/>
              </w:rPr>
              <w:t>disciplinary proceedings.</w:t>
            </w:r>
          </w:p>
        </w:tc>
      </w:tr>
      <w:tr w:rsidR="008927D6" w14:paraId="2AF03E57"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17D8091F" w14:textId="77777777" w:rsidR="008927D6" w:rsidRDefault="00FA2F84">
            <w:pPr>
              <w:rPr>
                <w:rFonts w:ascii="Trebuchet MS" w:hAnsi="Trebuchet MS" w:cs="Arial"/>
                <w:sz w:val="22"/>
                <w:szCs w:val="22"/>
              </w:rPr>
            </w:pPr>
            <w:r>
              <w:rPr>
                <w:rFonts w:ascii="Trebuchet MS" w:hAnsi="Trebuchet MS" w:cs="Arial"/>
                <w:sz w:val="22"/>
                <w:szCs w:val="22"/>
              </w:rPr>
              <w:t xml:space="preserve">Severance </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55E2AED2" w14:textId="77777777" w:rsidR="008927D6" w:rsidRDefault="00FA2F84">
            <w:pPr>
              <w:rPr>
                <w:rFonts w:ascii="Trebuchet MS" w:hAnsi="Trebuchet MS" w:cs="Arial"/>
                <w:sz w:val="22"/>
                <w:szCs w:val="22"/>
              </w:rPr>
            </w:pPr>
            <w:r>
              <w:rPr>
                <w:rFonts w:ascii="Trebuchet MS" w:hAnsi="Trebuchet MS" w:cs="Arial"/>
                <w:sz w:val="22"/>
                <w:szCs w:val="22"/>
              </w:rPr>
              <w:t xml:space="preserve"> Schedule 4 to the Mission and Pastoral Measure 2011.</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74598FD8" w14:textId="77777777" w:rsidR="008927D6" w:rsidRDefault="00FA2F84">
            <w:pPr>
              <w:rPr>
                <w:rFonts w:ascii="Trebuchet MS" w:hAnsi="Trebuchet MS" w:cs="Arial"/>
                <w:sz w:val="22"/>
                <w:szCs w:val="22"/>
              </w:rPr>
            </w:pPr>
            <w:r>
              <w:rPr>
                <w:rFonts w:ascii="Trebuchet MS" w:hAnsi="Trebuchet MS" w:cs="Arial"/>
                <w:sz w:val="22"/>
                <w:szCs w:val="22"/>
              </w:rPr>
              <w:t>Schedule 4 to the Mission and Pastoral Measure 2011.</w:t>
            </w:r>
          </w:p>
        </w:tc>
      </w:tr>
      <w:tr w:rsidR="008927D6" w14:paraId="2AF72747"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584B4ABF" w14:textId="77777777" w:rsidR="008927D6" w:rsidRDefault="00FA2F84">
            <w:pPr>
              <w:rPr>
                <w:rFonts w:ascii="Trebuchet MS" w:hAnsi="Trebuchet MS" w:cs="Arial"/>
                <w:sz w:val="22"/>
                <w:szCs w:val="22"/>
              </w:rPr>
            </w:pPr>
            <w:r>
              <w:rPr>
                <w:rFonts w:ascii="Trebuchet MS" w:hAnsi="Trebuchet MS" w:cs="Arial"/>
                <w:sz w:val="22"/>
                <w:szCs w:val="22"/>
              </w:rPr>
              <w:lastRenderedPageBreak/>
              <w:t>Statement of rights and responsibilities conferred by the Regulations</w:t>
            </w:r>
          </w:p>
          <w:p w14:paraId="5B7F5D19" w14:textId="77777777" w:rsidR="008927D6" w:rsidRDefault="008927D6">
            <w:pPr>
              <w:rPr>
                <w:rFonts w:ascii="Trebuchet MS" w:hAnsi="Trebuchet MS" w:cs="Arial"/>
                <w:sz w:val="22"/>
                <w:szCs w:val="22"/>
              </w:rPr>
            </w:pPr>
          </w:p>
          <w:p w14:paraId="40236E82" w14:textId="77777777" w:rsidR="008927D6" w:rsidRDefault="008927D6">
            <w:pPr>
              <w:rPr>
                <w:rFonts w:ascii="Trebuchet MS" w:hAnsi="Trebuchet MS" w:cs="Arial"/>
                <w:sz w:val="22"/>
                <w:szCs w:val="22"/>
              </w:rPr>
            </w:pP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2A5356AE" w14:textId="77777777" w:rsidR="008927D6" w:rsidRDefault="00FA2F84">
            <w:pPr>
              <w:rPr>
                <w:rFonts w:ascii="Trebuchet MS" w:hAnsi="Trebuchet MS" w:cs="Arial"/>
                <w:sz w:val="22"/>
                <w:szCs w:val="22"/>
              </w:rPr>
            </w:pPr>
            <w:r>
              <w:rPr>
                <w:rFonts w:ascii="Trebuchet MS" w:hAnsi="Trebuchet MS" w:cs="Arial"/>
                <w:sz w:val="22"/>
                <w:szCs w:val="22"/>
              </w:rPr>
              <w:t xml:space="preserve">No. </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5A3128CD" w14:textId="77777777" w:rsidR="008927D6" w:rsidRDefault="00FA2F84">
            <w:pPr>
              <w:rPr>
                <w:rFonts w:ascii="Trebuchet MS" w:hAnsi="Trebuchet MS" w:cs="Arial"/>
                <w:sz w:val="22"/>
                <w:szCs w:val="22"/>
              </w:rPr>
            </w:pPr>
            <w:r>
              <w:rPr>
                <w:rFonts w:ascii="Trebuchet MS" w:hAnsi="Trebuchet MS" w:cs="Arial"/>
                <w:sz w:val="22"/>
                <w:szCs w:val="22"/>
              </w:rPr>
              <w:t>Statement of particulars has to be provided within one month of starting the post.</w:t>
            </w:r>
          </w:p>
        </w:tc>
      </w:tr>
      <w:tr w:rsidR="008927D6" w14:paraId="0C5884DA"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66AA8A5C" w14:textId="77777777" w:rsidR="008927D6" w:rsidRDefault="00FA2F84">
            <w:pPr>
              <w:rPr>
                <w:rFonts w:ascii="Trebuchet MS" w:hAnsi="Trebuchet MS" w:cs="Arial"/>
                <w:sz w:val="22"/>
                <w:szCs w:val="22"/>
              </w:rPr>
            </w:pPr>
            <w:r>
              <w:rPr>
                <w:rFonts w:ascii="Trebuchet MS" w:hAnsi="Trebuchet MS" w:cs="Arial"/>
                <w:sz w:val="22"/>
                <w:szCs w:val="22"/>
              </w:rPr>
              <w:t xml:space="preserve">Parsonage house </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378AD4C6" w14:textId="77777777" w:rsidR="008927D6" w:rsidRDefault="00FA2F84">
            <w:pPr>
              <w:rPr>
                <w:rFonts w:ascii="Trebuchet MS" w:hAnsi="Trebuchet MS" w:cs="Arial"/>
                <w:sz w:val="22"/>
                <w:szCs w:val="22"/>
              </w:rPr>
            </w:pPr>
            <w:r>
              <w:rPr>
                <w:rFonts w:ascii="Trebuchet MS" w:hAnsi="Trebuchet MS" w:cs="Arial"/>
                <w:sz w:val="22"/>
                <w:szCs w:val="22"/>
              </w:rPr>
              <w:t>Legal title vested in incumbent as corporation sole.</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6411723D" w14:textId="43C5EB12" w:rsidR="008927D6" w:rsidRDefault="00FA2F84">
            <w:pPr>
              <w:rPr>
                <w:rFonts w:ascii="Trebuchet MS" w:hAnsi="Trebuchet MS" w:cs="Arial"/>
                <w:sz w:val="22"/>
                <w:szCs w:val="22"/>
              </w:rPr>
            </w:pPr>
            <w:r>
              <w:rPr>
                <w:rFonts w:ascii="Trebuchet MS" w:hAnsi="Trebuchet MS" w:cs="Arial"/>
                <w:sz w:val="22"/>
                <w:szCs w:val="22"/>
              </w:rPr>
              <w:t xml:space="preserve">Legal title vested </w:t>
            </w:r>
            <w:r w:rsidR="009029F3">
              <w:rPr>
                <w:rFonts w:ascii="Trebuchet MS" w:hAnsi="Trebuchet MS" w:cs="Arial"/>
                <w:sz w:val="22"/>
                <w:szCs w:val="22"/>
              </w:rPr>
              <w:t>in incumbent</w:t>
            </w:r>
            <w:r>
              <w:rPr>
                <w:rFonts w:ascii="Trebuchet MS" w:hAnsi="Trebuchet MS" w:cs="Arial"/>
                <w:sz w:val="22"/>
                <w:szCs w:val="22"/>
              </w:rPr>
              <w:t xml:space="preserve"> as corporation sole.</w:t>
            </w:r>
          </w:p>
        </w:tc>
      </w:tr>
      <w:tr w:rsidR="008927D6" w14:paraId="3E3D1BC3"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3AED47E2" w14:textId="77777777" w:rsidR="008927D6" w:rsidRDefault="00FA2F84">
            <w:pPr>
              <w:rPr>
                <w:rFonts w:ascii="Trebuchet MS" w:hAnsi="Trebuchet MS" w:cs="Arial"/>
                <w:sz w:val="22"/>
                <w:szCs w:val="22"/>
              </w:rPr>
            </w:pPr>
            <w:r>
              <w:rPr>
                <w:rFonts w:ascii="Trebuchet MS" w:hAnsi="Trebuchet MS" w:cs="Arial"/>
                <w:sz w:val="22"/>
                <w:szCs w:val="22"/>
              </w:rPr>
              <w:t>Sale of parsonage house</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3BEB74C8" w14:textId="77777777" w:rsidR="008927D6" w:rsidRDefault="00FA2F84">
            <w:pPr>
              <w:rPr>
                <w:rFonts w:ascii="Trebuchet MS" w:hAnsi="Trebuchet MS" w:cs="Arial"/>
                <w:sz w:val="22"/>
                <w:szCs w:val="22"/>
              </w:rPr>
            </w:pPr>
            <w:r>
              <w:rPr>
                <w:rFonts w:ascii="Trebuchet MS" w:hAnsi="Trebuchet MS" w:cs="Arial"/>
                <w:sz w:val="22"/>
                <w:szCs w:val="22"/>
              </w:rPr>
              <w:t>An absolute veto over the sale of the parsonage house.</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52EBE1AA" w14:textId="77777777" w:rsidR="008927D6" w:rsidRDefault="00FA2F84">
            <w:pPr>
              <w:rPr>
                <w:rFonts w:ascii="Trebuchet MS" w:hAnsi="Trebuchet MS" w:cs="Arial"/>
                <w:sz w:val="22"/>
                <w:szCs w:val="22"/>
              </w:rPr>
            </w:pPr>
            <w:r>
              <w:rPr>
                <w:rFonts w:ascii="Trebuchet MS" w:hAnsi="Trebuchet MS" w:cs="Arial"/>
                <w:sz w:val="22"/>
                <w:szCs w:val="22"/>
              </w:rPr>
              <w:t>An absolute veto over the sale of the parsonage house.</w:t>
            </w:r>
          </w:p>
        </w:tc>
      </w:tr>
      <w:tr w:rsidR="008927D6" w14:paraId="0BD6CE34"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495EDBFC" w14:textId="77777777" w:rsidR="008927D6" w:rsidRDefault="00FA2F84">
            <w:pPr>
              <w:rPr>
                <w:rFonts w:ascii="Trebuchet MS" w:hAnsi="Trebuchet MS" w:cs="Arial"/>
                <w:sz w:val="22"/>
                <w:szCs w:val="22"/>
              </w:rPr>
            </w:pPr>
            <w:r>
              <w:rPr>
                <w:rFonts w:ascii="Trebuchet MS" w:hAnsi="Trebuchet MS" w:cs="Arial"/>
                <w:sz w:val="22"/>
                <w:szCs w:val="22"/>
              </w:rPr>
              <w:t>Right to a minimum stipend</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572A2BB6" w14:textId="77777777" w:rsidR="008927D6" w:rsidRDefault="00FA2F84">
            <w:pPr>
              <w:rPr>
                <w:rFonts w:ascii="Trebuchet MS" w:hAnsi="Trebuchet MS" w:cs="Arial"/>
                <w:sz w:val="22"/>
                <w:szCs w:val="22"/>
              </w:rPr>
            </w:pPr>
            <w:r>
              <w:rPr>
                <w:rFonts w:ascii="Trebuchet MS" w:hAnsi="Trebuchet MS" w:cs="Arial"/>
                <w:sz w:val="22"/>
                <w:szCs w:val="22"/>
              </w:rPr>
              <w:t>No.</w:t>
            </w:r>
          </w:p>
          <w:p w14:paraId="07DBC4CE" w14:textId="77777777" w:rsidR="008927D6" w:rsidRDefault="008927D6">
            <w:pPr>
              <w:rPr>
                <w:rFonts w:ascii="Trebuchet MS" w:hAnsi="Trebuchet MS" w:cs="Arial"/>
                <w:sz w:val="22"/>
                <w:szCs w:val="22"/>
              </w:rPr>
            </w:pPr>
          </w:p>
          <w:p w14:paraId="1519C497" w14:textId="77777777" w:rsidR="008927D6" w:rsidRDefault="008927D6">
            <w:pPr>
              <w:rPr>
                <w:rFonts w:ascii="Trebuchet MS" w:hAnsi="Trebuchet MS" w:cs="Arial"/>
                <w:sz w:val="22"/>
                <w:szCs w:val="22"/>
              </w:rPr>
            </w:pP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18979FB6" w14:textId="77777777" w:rsidR="008927D6" w:rsidRDefault="00FA2F84">
            <w:pPr>
              <w:rPr>
                <w:rFonts w:ascii="Trebuchet MS" w:hAnsi="Trebuchet MS" w:cs="Arial"/>
                <w:sz w:val="22"/>
                <w:szCs w:val="22"/>
              </w:rPr>
            </w:pPr>
            <w:r>
              <w:rPr>
                <w:rFonts w:ascii="Trebuchet MS" w:hAnsi="Trebuchet MS" w:cs="Arial"/>
                <w:sz w:val="22"/>
                <w:szCs w:val="22"/>
              </w:rPr>
              <w:t>Yes.</w:t>
            </w:r>
          </w:p>
        </w:tc>
      </w:tr>
      <w:tr w:rsidR="008927D6" w14:paraId="652B2281"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4AB16680" w14:textId="77777777" w:rsidR="008927D6" w:rsidRDefault="00FA2F84">
            <w:pPr>
              <w:rPr>
                <w:rFonts w:ascii="Trebuchet MS" w:hAnsi="Trebuchet MS" w:cs="Arial"/>
                <w:sz w:val="22"/>
                <w:szCs w:val="22"/>
              </w:rPr>
            </w:pPr>
            <w:r>
              <w:rPr>
                <w:rFonts w:ascii="Trebuchet MS" w:hAnsi="Trebuchet MS" w:cs="Arial"/>
                <w:sz w:val="22"/>
                <w:szCs w:val="22"/>
              </w:rPr>
              <w:t>Right to specified time off</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12B60C87" w14:textId="77777777" w:rsidR="008927D6" w:rsidRDefault="00FA2F84">
            <w:pPr>
              <w:rPr>
                <w:rFonts w:ascii="Trebuchet MS" w:hAnsi="Trebuchet MS" w:cs="Arial"/>
                <w:sz w:val="22"/>
                <w:szCs w:val="22"/>
              </w:rPr>
            </w:pPr>
            <w:r>
              <w:rPr>
                <w:rFonts w:ascii="Trebuchet MS" w:hAnsi="Trebuchet MS" w:cs="Arial"/>
                <w:sz w:val="22"/>
                <w:szCs w:val="22"/>
              </w:rPr>
              <w:t xml:space="preserve">Not stated but required to reside on benefice for minimum 9 months per year. </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6D0B4A37" w14:textId="77777777" w:rsidR="008927D6" w:rsidRDefault="00FA2F84">
            <w:pPr>
              <w:pStyle w:val="Footer"/>
              <w:rPr>
                <w:rFonts w:ascii="Trebuchet MS" w:hAnsi="Trebuchet MS" w:cs="Arial"/>
                <w:sz w:val="22"/>
                <w:szCs w:val="22"/>
              </w:rPr>
            </w:pPr>
            <w:r>
              <w:rPr>
                <w:rFonts w:ascii="Trebuchet MS" w:hAnsi="Trebuchet MS" w:cs="Arial"/>
                <w:sz w:val="22"/>
                <w:szCs w:val="22"/>
              </w:rPr>
              <w:t>A minimum of 36 days’ annual leave and one day off per week.</w:t>
            </w:r>
          </w:p>
        </w:tc>
      </w:tr>
      <w:tr w:rsidR="008927D6" w14:paraId="6BEF32E9" w14:textId="77777777" w:rsidTr="00494F2A">
        <w:trPr>
          <w:trHeight w:val="760"/>
        </w:trPr>
        <w:tc>
          <w:tcPr>
            <w:tcW w:w="1700" w:type="dxa"/>
            <w:tcBorders>
              <w:top w:val="single" w:sz="4" w:space="0" w:color="C0C0C0"/>
              <w:left w:val="single" w:sz="4" w:space="0" w:color="C0C0C0"/>
              <w:bottom w:val="single" w:sz="4" w:space="0" w:color="C0C0C0"/>
              <w:right w:val="single" w:sz="4" w:space="0" w:color="C0C0C0"/>
            </w:tcBorders>
            <w:shd w:val="clear" w:color="auto" w:fill="auto"/>
          </w:tcPr>
          <w:p w14:paraId="42D798E3" w14:textId="77777777" w:rsidR="008927D6" w:rsidRDefault="00FA2F84">
            <w:pPr>
              <w:rPr>
                <w:rFonts w:ascii="Trebuchet MS" w:hAnsi="Trebuchet MS" w:cs="Arial"/>
                <w:sz w:val="22"/>
                <w:szCs w:val="22"/>
              </w:rPr>
            </w:pPr>
            <w:r>
              <w:rPr>
                <w:rFonts w:ascii="Trebuchet MS" w:hAnsi="Trebuchet MS" w:cs="Arial"/>
                <w:sz w:val="22"/>
                <w:szCs w:val="22"/>
              </w:rPr>
              <w:t>Unfair dismissal</w:t>
            </w:r>
          </w:p>
        </w:tc>
        <w:tc>
          <w:tcPr>
            <w:tcW w:w="3543" w:type="dxa"/>
            <w:tcBorders>
              <w:top w:val="single" w:sz="4" w:space="0" w:color="C0C0C0"/>
              <w:left w:val="single" w:sz="4" w:space="0" w:color="C0C0C0"/>
              <w:bottom w:val="single" w:sz="4" w:space="0" w:color="C0C0C0"/>
              <w:right w:val="single" w:sz="4" w:space="0" w:color="C0C0C0"/>
            </w:tcBorders>
            <w:shd w:val="clear" w:color="auto" w:fill="auto"/>
          </w:tcPr>
          <w:p w14:paraId="64111720" w14:textId="77777777" w:rsidR="008927D6" w:rsidRDefault="00FA2F84">
            <w:pPr>
              <w:rPr>
                <w:rFonts w:ascii="Trebuchet MS" w:hAnsi="Trebuchet MS" w:cs="Arial"/>
                <w:sz w:val="22"/>
                <w:szCs w:val="22"/>
              </w:rPr>
            </w:pPr>
            <w:r>
              <w:rPr>
                <w:rFonts w:ascii="Trebuchet MS" w:hAnsi="Trebuchet MS" w:cs="Arial"/>
                <w:sz w:val="22"/>
                <w:szCs w:val="22"/>
              </w:rPr>
              <w:t>No right of appeal.</w:t>
            </w:r>
          </w:p>
        </w:tc>
        <w:tc>
          <w:tcPr>
            <w:tcW w:w="3829" w:type="dxa"/>
            <w:tcBorders>
              <w:top w:val="single" w:sz="4" w:space="0" w:color="C0C0C0"/>
              <w:left w:val="single" w:sz="4" w:space="0" w:color="C0C0C0"/>
              <w:bottom w:val="single" w:sz="4" w:space="0" w:color="C0C0C0"/>
              <w:right w:val="single" w:sz="4" w:space="0" w:color="C0C0C0"/>
            </w:tcBorders>
            <w:shd w:val="clear" w:color="auto" w:fill="auto"/>
          </w:tcPr>
          <w:p w14:paraId="7EB11E95" w14:textId="77777777" w:rsidR="008927D6" w:rsidRDefault="00FA2F84">
            <w:pPr>
              <w:rPr>
                <w:rFonts w:ascii="Trebuchet MS" w:hAnsi="Trebuchet MS" w:cs="Arial"/>
                <w:sz w:val="22"/>
                <w:szCs w:val="22"/>
              </w:rPr>
            </w:pPr>
            <w:r>
              <w:rPr>
                <w:rFonts w:ascii="Trebuchet MS" w:hAnsi="Trebuchet MS" w:cs="Arial"/>
                <w:sz w:val="22"/>
                <w:szCs w:val="22"/>
              </w:rPr>
              <w:t>Right to appeal to Employment Tribunal if dismissed following capability procedure.</w:t>
            </w:r>
          </w:p>
        </w:tc>
      </w:tr>
    </w:tbl>
    <w:p w14:paraId="52810D5A" w14:textId="77777777" w:rsidR="008927D6" w:rsidRDefault="008927D6">
      <w:pPr>
        <w:rPr>
          <w:rFonts w:ascii="Trebuchet MS" w:hAnsi="Trebuchet MS" w:cs="Arial"/>
          <w:sz w:val="22"/>
          <w:szCs w:val="22"/>
        </w:rPr>
      </w:pPr>
    </w:p>
    <w:p w14:paraId="3BEA2783" w14:textId="77777777" w:rsidR="008927D6" w:rsidRDefault="008927D6">
      <w:pPr>
        <w:rPr>
          <w:rFonts w:ascii="Trebuchet MS" w:hAnsi="Trebuchet MS"/>
          <w:sz w:val="22"/>
          <w:szCs w:val="22"/>
        </w:rPr>
      </w:pPr>
    </w:p>
    <w:p w14:paraId="20FAA30F" w14:textId="77777777" w:rsidR="008927D6" w:rsidRDefault="008927D6">
      <w:pPr>
        <w:rPr>
          <w:rFonts w:ascii="Trebuchet MS" w:hAnsi="Trebuchet MS" w:cs="Arial"/>
          <w:b/>
          <w:sz w:val="22"/>
          <w:szCs w:val="22"/>
        </w:rPr>
      </w:pPr>
    </w:p>
    <w:p w14:paraId="4A4E4174" w14:textId="77777777" w:rsidR="008927D6" w:rsidRDefault="008927D6">
      <w:pPr>
        <w:suppressAutoHyphens w:val="0"/>
        <w:rPr>
          <w:rFonts w:ascii="Trebuchet MS" w:hAnsi="Trebuchet MS" w:cs="Arial"/>
          <w:b/>
          <w:sz w:val="22"/>
          <w:szCs w:val="22"/>
        </w:rPr>
      </w:pPr>
    </w:p>
    <w:p w14:paraId="3731D229" w14:textId="77777777" w:rsidR="008927D6" w:rsidRPr="003B788E" w:rsidRDefault="00FA2F84">
      <w:pPr>
        <w:pageBreakBefore/>
        <w:jc w:val="right"/>
        <w:rPr>
          <w:rFonts w:ascii="Trebuchet MS" w:hAnsi="Trebuchet MS" w:cs="Arial"/>
          <w:b/>
          <w:sz w:val="28"/>
          <w:szCs w:val="28"/>
        </w:rPr>
      </w:pPr>
      <w:r w:rsidRPr="003B788E">
        <w:rPr>
          <w:rFonts w:ascii="Trebuchet MS" w:hAnsi="Trebuchet MS" w:cs="Arial"/>
          <w:b/>
          <w:sz w:val="28"/>
          <w:szCs w:val="28"/>
        </w:rPr>
        <w:lastRenderedPageBreak/>
        <w:t xml:space="preserve">Annex 3 </w:t>
      </w:r>
    </w:p>
    <w:p w14:paraId="0D5852A1" w14:textId="77777777" w:rsidR="008927D6" w:rsidRPr="003B788E" w:rsidRDefault="00FA2F84">
      <w:pPr>
        <w:jc w:val="center"/>
        <w:rPr>
          <w:rFonts w:ascii="Trebuchet MS" w:hAnsi="Trebuchet MS" w:cs="Arial"/>
          <w:b/>
          <w:sz w:val="28"/>
          <w:szCs w:val="28"/>
        </w:rPr>
      </w:pPr>
      <w:r w:rsidRPr="003B788E">
        <w:rPr>
          <w:rFonts w:ascii="Trebuchet MS" w:hAnsi="Trebuchet MS" w:cs="Arial"/>
          <w:b/>
          <w:sz w:val="28"/>
          <w:szCs w:val="28"/>
        </w:rPr>
        <w:t>Differences between priests in charge and incumbents</w:t>
      </w:r>
    </w:p>
    <w:p w14:paraId="106694E7" w14:textId="77777777" w:rsidR="008927D6" w:rsidRDefault="00FA2F84">
      <w:pPr>
        <w:rPr>
          <w:rFonts w:ascii="Trebuchet MS" w:hAnsi="Trebuchet MS" w:cs="Arial"/>
          <w:b/>
          <w:sz w:val="22"/>
          <w:szCs w:val="22"/>
        </w:rPr>
      </w:pPr>
      <w:r>
        <w:rPr>
          <w:rFonts w:ascii="Trebuchet MS" w:hAnsi="Trebuchet MS" w:cs="Arial"/>
          <w:b/>
          <w:sz w:val="22"/>
          <w:szCs w:val="22"/>
        </w:rPr>
        <w:tab/>
      </w:r>
    </w:p>
    <w:p w14:paraId="4A6B0E0D" w14:textId="77777777" w:rsidR="008927D6" w:rsidRDefault="008927D6">
      <w:pPr>
        <w:rPr>
          <w:rFonts w:ascii="Trebuchet MS" w:hAnsi="Trebuchet MS" w:cs="Arial"/>
          <w:sz w:val="22"/>
          <w:szCs w:val="22"/>
        </w:rPr>
      </w:pPr>
    </w:p>
    <w:tbl>
      <w:tblPr>
        <w:tblW w:w="8930" w:type="dxa"/>
        <w:tblLayout w:type="fixed"/>
        <w:tblLook w:val="0000" w:firstRow="0" w:lastRow="0" w:firstColumn="0" w:lastColumn="0" w:noHBand="0" w:noVBand="0"/>
      </w:tblPr>
      <w:tblGrid>
        <w:gridCol w:w="1696"/>
        <w:gridCol w:w="2835"/>
        <w:gridCol w:w="4399"/>
      </w:tblGrid>
      <w:tr w:rsidR="008927D6" w14:paraId="44E9F6FE"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0806E20A" w14:textId="77777777" w:rsidR="008927D6" w:rsidRDefault="008927D6">
            <w:pPr>
              <w:rPr>
                <w:rFonts w:ascii="Trebuchet MS" w:hAnsi="Trebuchet MS" w:cs="Arial"/>
                <w:sz w:val="22"/>
                <w:szCs w:val="22"/>
              </w:rPr>
            </w:pP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0B1A60E5" w14:textId="77777777" w:rsidR="008927D6" w:rsidRDefault="00FA2F84">
            <w:pPr>
              <w:pStyle w:val="Heading1"/>
              <w:rPr>
                <w:rFonts w:ascii="Trebuchet MS" w:hAnsi="Trebuchet MS"/>
                <w:sz w:val="22"/>
                <w:szCs w:val="22"/>
              </w:rPr>
            </w:pPr>
            <w:r>
              <w:rPr>
                <w:rFonts w:ascii="Trebuchet MS" w:hAnsi="Trebuchet MS"/>
                <w:sz w:val="22"/>
                <w:szCs w:val="22"/>
              </w:rPr>
              <w:t xml:space="preserve">Incumbents on Common Tenure </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0E03DAB4" w14:textId="77777777" w:rsidR="008927D6" w:rsidRDefault="00FA2F84">
            <w:pPr>
              <w:pStyle w:val="Heading1"/>
              <w:rPr>
                <w:rFonts w:ascii="Trebuchet MS" w:hAnsi="Trebuchet MS"/>
                <w:sz w:val="22"/>
                <w:szCs w:val="22"/>
              </w:rPr>
            </w:pPr>
            <w:r>
              <w:rPr>
                <w:rFonts w:ascii="Trebuchet MS" w:hAnsi="Trebuchet MS"/>
                <w:sz w:val="22"/>
                <w:szCs w:val="22"/>
              </w:rPr>
              <w:t>Priests in charge – Common Tenure</w:t>
            </w:r>
          </w:p>
        </w:tc>
      </w:tr>
      <w:tr w:rsidR="008927D6" w14:paraId="6CFD78E7"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5EB552AD" w14:textId="77777777" w:rsidR="008927D6" w:rsidRDefault="00FA2F84">
            <w:pPr>
              <w:rPr>
                <w:rFonts w:ascii="Trebuchet MS" w:hAnsi="Trebuchet MS" w:cs="Arial"/>
                <w:sz w:val="22"/>
                <w:szCs w:val="22"/>
              </w:rPr>
            </w:pPr>
            <w:r>
              <w:rPr>
                <w:rFonts w:ascii="Trebuchet MS" w:hAnsi="Trebuchet MS" w:cs="Arial"/>
                <w:sz w:val="22"/>
                <w:szCs w:val="22"/>
              </w:rPr>
              <w:t>Financial compensation for loss of office resulting from pastoral reorganisation</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6D319FF8" w14:textId="77777777" w:rsidR="008927D6" w:rsidRDefault="00FA2F84">
            <w:pPr>
              <w:rPr>
                <w:rFonts w:ascii="Trebuchet MS" w:hAnsi="Trebuchet MS" w:cs="Arial"/>
                <w:sz w:val="22"/>
                <w:szCs w:val="22"/>
              </w:rPr>
            </w:pPr>
            <w:r>
              <w:rPr>
                <w:rFonts w:ascii="Trebuchet MS" w:hAnsi="Trebuchet MS"/>
                <w:sz w:val="22"/>
                <w:szCs w:val="22"/>
              </w:rPr>
              <w:t xml:space="preserve">Schedule 4 </w:t>
            </w:r>
            <w:r>
              <w:rPr>
                <w:rFonts w:ascii="Trebuchet MS" w:hAnsi="Trebuchet MS" w:cs="Arial"/>
                <w:sz w:val="22"/>
                <w:szCs w:val="22"/>
              </w:rPr>
              <w:t>to</w:t>
            </w:r>
            <w:r>
              <w:rPr>
                <w:rFonts w:ascii="Trebuchet MS" w:hAnsi="Trebuchet MS"/>
                <w:sz w:val="22"/>
                <w:szCs w:val="22"/>
              </w:rPr>
              <w:t xml:space="preserve"> the </w:t>
            </w:r>
            <w:r>
              <w:rPr>
                <w:rFonts w:ascii="Trebuchet MS" w:hAnsi="Trebuchet MS" w:cs="Arial"/>
                <w:sz w:val="22"/>
                <w:szCs w:val="22"/>
              </w:rPr>
              <w:t xml:space="preserve">Mission and </w:t>
            </w:r>
            <w:r>
              <w:rPr>
                <w:rFonts w:ascii="Trebuchet MS" w:hAnsi="Trebuchet MS"/>
                <w:sz w:val="22"/>
                <w:szCs w:val="22"/>
              </w:rPr>
              <w:t>Pastoral Measure</w:t>
            </w:r>
            <w:r>
              <w:rPr>
                <w:rFonts w:ascii="Trebuchet MS" w:hAnsi="Trebuchet MS" w:cs="Arial"/>
                <w:sz w:val="22"/>
                <w:szCs w:val="22"/>
              </w:rPr>
              <w:t xml:space="preserve"> 2011.</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23D2E73B" w14:textId="333C7C83" w:rsidR="008927D6" w:rsidRDefault="00FA2F84">
            <w:pPr>
              <w:rPr>
                <w:rFonts w:ascii="Trebuchet MS" w:hAnsi="Trebuchet MS" w:cs="Arial"/>
                <w:sz w:val="22"/>
                <w:szCs w:val="22"/>
              </w:rPr>
            </w:pPr>
            <w:r>
              <w:rPr>
                <w:rFonts w:ascii="Trebuchet MS" w:hAnsi="Trebuchet MS"/>
                <w:sz w:val="22"/>
                <w:szCs w:val="22"/>
              </w:rPr>
              <w:t xml:space="preserve">Schedule 4 </w:t>
            </w:r>
            <w:r>
              <w:rPr>
                <w:rFonts w:ascii="Trebuchet MS" w:hAnsi="Trebuchet MS" w:cs="Arial"/>
                <w:sz w:val="22"/>
                <w:szCs w:val="22"/>
              </w:rPr>
              <w:t>to the Mission and Pastoral Measure 2011</w:t>
            </w:r>
            <w:r w:rsidR="003B788E">
              <w:rPr>
                <w:rFonts w:ascii="Trebuchet MS" w:hAnsi="Trebuchet MS" w:cs="Arial"/>
                <w:sz w:val="22"/>
                <w:szCs w:val="22"/>
              </w:rPr>
              <w:t xml:space="preserve"> but limited to a maximum of 12 months</w:t>
            </w:r>
            <w:r>
              <w:rPr>
                <w:rFonts w:ascii="Trebuchet MS" w:hAnsi="Trebuchet MS" w:cs="Arial"/>
                <w:sz w:val="22"/>
                <w:szCs w:val="22"/>
              </w:rPr>
              <w:t>.</w:t>
            </w:r>
          </w:p>
        </w:tc>
      </w:tr>
      <w:tr w:rsidR="008927D6" w14:paraId="76ED90EA"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53143824" w14:textId="77777777" w:rsidR="008927D6" w:rsidRDefault="00FA2F84">
            <w:pPr>
              <w:rPr>
                <w:rFonts w:ascii="Trebuchet MS" w:hAnsi="Trebuchet MS" w:cs="Arial"/>
                <w:sz w:val="22"/>
                <w:szCs w:val="22"/>
              </w:rPr>
            </w:pPr>
            <w:r>
              <w:rPr>
                <w:rFonts w:ascii="Trebuchet MS" w:hAnsi="Trebuchet MS" w:cs="Arial"/>
                <w:sz w:val="22"/>
                <w:szCs w:val="22"/>
              </w:rPr>
              <w:t xml:space="preserve">Parsonage house </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49BAB197" w14:textId="6A2E25BC" w:rsidR="008927D6" w:rsidRDefault="00FA2F84">
            <w:pPr>
              <w:rPr>
                <w:rFonts w:ascii="Trebuchet MS" w:hAnsi="Trebuchet MS" w:cs="Arial"/>
                <w:sz w:val="22"/>
                <w:szCs w:val="22"/>
              </w:rPr>
            </w:pPr>
            <w:r>
              <w:rPr>
                <w:rFonts w:ascii="Trebuchet MS" w:hAnsi="Trebuchet MS" w:cs="Arial"/>
                <w:sz w:val="22"/>
                <w:szCs w:val="22"/>
              </w:rPr>
              <w:t xml:space="preserve">Legal title vested </w:t>
            </w:r>
            <w:r w:rsidR="009029F3">
              <w:rPr>
                <w:rFonts w:ascii="Trebuchet MS" w:hAnsi="Trebuchet MS" w:cs="Arial"/>
                <w:sz w:val="22"/>
                <w:szCs w:val="22"/>
              </w:rPr>
              <w:t>in incumbent</w:t>
            </w:r>
            <w:r>
              <w:rPr>
                <w:rFonts w:ascii="Trebuchet MS" w:hAnsi="Trebuchet MS" w:cs="Arial"/>
                <w:sz w:val="22"/>
                <w:szCs w:val="22"/>
              </w:rPr>
              <w:t xml:space="preserve"> as corporation sole.</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1A3BD901" w14:textId="77777777" w:rsidR="008927D6" w:rsidRDefault="00FA2F84">
            <w:pPr>
              <w:rPr>
                <w:rFonts w:ascii="Trebuchet MS" w:hAnsi="Trebuchet MS" w:cs="Arial"/>
                <w:sz w:val="22"/>
                <w:szCs w:val="22"/>
              </w:rPr>
            </w:pPr>
            <w:r>
              <w:rPr>
                <w:rFonts w:ascii="Trebuchet MS" w:hAnsi="Trebuchet MS" w:cs="Arial"/>
                <w:sz w:val="22"/>
                <w:szCs w:val="22"/>
              </w:rPr>
              <w:t xml:space="preserve">Legal title vested in (vacant) corporation sole, not the priest in charge.  Sequestrators responsible. </w:t>
            </w:r>
          </w:p>
          <w:p w14:paraId="0500CB77" w14:textId="77777777" w:rsidR="008927D6" w:rsidRDefault="00FA2F84">
            <w:pPr>
              <w:rPr>
                <w:rFonts w:ascii="Trebuchet MS" w:hAnsi="Trebuchet MS" w:cs="Arial"/>
                <w:sz w:val="22"/>
                <w:szCs w:val="22"/>
              </w:rPr>
            </w:pPr>
            <w:r>
              <w:rPr>
                <w:rFonts w:ascii="Trebuchet MS" w:hAnsi="Trebuchet MS" w:cs="Arial"/>
                <w:sz w:val="22"/>
                <w:szCs w:val="22"/>
              </w:rPr>
              <w:t>The priest in charge generally occupies the parsonage house under licence which will contain terms equivalent to those in regulations 12 to 15 of the Ecclesiastical Offices (Terms of Service) Regulations 2009.</w:t>
            </w:r>
          </w:p>
          <w:p w14:paraId="0A8A4E61" w14:textId="77777777" w:rsidR="008927D6" w:rsidRDefault="008927D6">
            <w:pPr>
              <w:rPr>
                <w:rFonts w:ascii="Trebuchet MS" w:hAnsi="Trebuchet MS" w:cs="Arial"/>
                <w:sz w:val="22"/>
                <w:szCs w:val="22"/>
              </w:rPr>
            </w:pPr>
          </w:p>
        </w:tc>
      </w:tr>
      <w:tr w:rsidR="008927D6" w14:paraId="5B6F8726"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12DD4B42" w14:textId="77777777" w:rsidR="008927D6" w:rsidRDefault="00FA2F84">
            <w:pPr>
              <w:rPr>
                <w:rFonts w:ascii="Trebuchet MS" w:hAnsi="Trebuchet MS" w:cs="Arial"/>
                <w:sz w:val="22"/>
                <w:szCs w:val="22"/>
              </w:rPr>
            </w:pPr>
            <w:r>
              <w:rPr>
                <w:rFonts w:ascii="Trebuchet MS" w:hAnsi="Trebuchet MS" w:cs="Arial"/>
                <w:sz w:val="22"/>
                <w:szCs w:val="22"/>
              </w:rPr>
              <w:t>Sale of parsonage house</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4E9CEC55" w14:textId="77777777" w:rsidR="008927D6" w:rsidRDefault="00FA2F84">
            <w:pPr>
              <w:rPr>
                <w:rFonts w:ascii="Trebuchet MS" w:hAnsi="Trebuchet MS" w:cs="Arial"/>
                <w:sz w:val="22"/>
                <w:szCs w:val="22"/>
              </w:rPr>
            </w:pPr>
            <w:r>
              <w:rPr>
                <w:rFonts w:ascii="Trebuchet MS" w:hAnsi="Trebuchet MS" w:cs="Arial"/>
                <w:sz w:val="22"/>
                <w:szCs w:val="22"/>
              </w:rPr>
              <w:t>An absolute veto over the sale of the parsonage house.</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75234C0C" w14:textId="77777777" w:rsidR="008927D6" w:rsidRDefault="00FA2F84">
            <w:pPr>
              <w:rPr>
                <w:rFonts w:ascii="Trebuchet MS" w:hAnsi="Trebuchet MS" w:cs="Arial"/>
                <w:sz w:val="22"/>
                <w:szCs w:val="22"/>
              </w:rPr>
            </w:pPr>
            <w:r>
              <w:rPr>
                <w:rFonts w:ascii="Trebuchet MS" w:hAnsi="Trebuchet MS" w:cs="Arial"/>
                <w:sz w:val="22"/>
                <w:szCs w:val="22"/>
              </w:rPr>
              <w:t>A right of objection to the Church Commissioners in the event of a proposed sale. The Diocesan Parsonages Board would need to convince the Commissioners that the sale was appropriate, as their consent is required.</w:t>
            </w:r>
          </w:p>
          <w:p w14:paraId="66295A06" w14:textId="77777777" w:rsidR="008927D6" w:rsidRDefault="008927D6">
            <w:pPr>
              <w:rPr>
                <w:rFonts w:ascii="Trebuchet MS" w:hAnsi="Trebuchet MS" w:cs="Arial"/>
                <w:sz w:val="22"/>
                <w:szCs w:val="22"/>
              </w:rPr>
            </w:pPr>
          </w:p>
        </w:tc>
      </w:tr>
      <w:tr w:rsidR="008927D6" w14:paraId="0657F6EE"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60A09704" w14:textId="77777777" w:rsidR="008927D6" w:rsidRDefault="00FA2F84">
            <w:pPr>
              <w:rPr>
                <w:rFonts w:ascii="Trebuchet MS" w:hAnsi="Trebuchet MS" w:cs="Arial"/>
                <w:sz w:val="22"/>
                <w:szCs w:val="22"/>
              </w:rPr>
            </w:pPr>
            <w:r>
              <w:rPr>
                <w:rFonts w:ascii="Trebuchet MS" w:hAnsi="Trebuchet MS" w:cs="Arial"/>
                <w:sz w:val="22"/>
                <w:szCs w:val="22"/>
              </w:rPr>
              <w:t xml:space="preserve">Appointment </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0BCE68F8" w14:textId="77777777" w:rsidR="008927D6" w:rsidRDefault="00FA2F84">
            <w:pPr>
              <w:suppressAutoHyphens w:val="0"/>
              <w:rPr>
                <w:rFonts w:ascii="Trebuchet MS" w:hAnsi="Trebuchet MS" w:cs="Arial"/>
                <w:sz w:val="22"/>
                <w:szCs w:val="22"/>
              </w:rPr>
            </w:pPr>
            <w:r>
              <w:rPr>
                <w:rFonts w:ascii="Trebuchet MS" w:hAnsi="Trebuchet MS" w:cs="Arial"/>
                <w:sz w:val="22"/>
                <w:szCs w:val="22"/>
              </w:rPr>
              <w:t>Patron presents: bishop and parish representatives have right of veto.</w:t>
            </w:r>
          </w:p>
          <w:p w14:paraId="089DB6E2" w14:textId="77777777" w:rsidR="008927D6" w:rsidRDefault="008927D6">
            <w:pPr>
              <w:pStyle w:val="ListParagraph"/>
              <w:rPr>
                <w:rFonts w:ascii="Trebuchet MS" w:hAnsi="Trebuchet MS" w:cs="Arial"/>
                <w:sz w:val="22"/>
                <w:szCs w:val="22"/>
              </w:rPr>
            </w:pPr>
          </w:p>
          <w:p w14:paraId="257DA5D7" w14:textId="77777777" w:rsidR="008927D6" w:rsidRDefault="00FA2F84">
            <w:pPr>
              <w:suppressAutoHyphens w:val="0"/>
              <w:rPr>
                <w:rFonts w:ascii="Trebuchet MS" w:hAnsi="Trebuchet MS" w:cs="Arial"/>
                <w:sz w:val="22"/>
                <w:szCs w:val="22"/>
              </w:rPr>
            </w:pPr>
            <w:r>
              <w:rPr>
                <w:rFonts w:ascii="Trebuchet MS" w:hAnsi="Trebuchet MS" w:cs="Arial"/>
                <w:sz w:val="22"/>
                <w:szCs w:val="22"/>
              </w:rPr>
              <w:t>Appointment requires meetings and process as specified in Patronage (Benefices) Measure 1986.</w:t>
            </w:r>
          </w:p>
          <w:p w14:paraId="604FE340" w14:textId="77777777" w:rsidR="008927D6" w:rsidRDefault="00FA2F84">
            <w:pPr>
              <w:suppressAutoHyphens w:val="0"/>
              <w:rPr>
                <w:rFonts w:ascii="Trebuchet MS" w:hAnsi="Trebuchet MS" w:cs="Arial"/>
                <w:sz w:val="22"/>
                <w:szCs w:val="22"/>
              </w:rPr>
            </w:pPr>
            <w:r>
              <w:rPr>
                <w:rFonts w:ascii="Trebuchet MS" w:hAnsi="Trebuchet MS" w:cs="Arial"/>
                <w:sz w:val="22"/>
                <w:szCs w:val="22"/>
              </w:rPr>
              <w:t xml:space="preserve"> </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73CDE64A" w14:textId="77777777" w:rsidR="008927D6" w:rsidRDefault="00FA2F84">
            <w:pPr>
              <w:suppressAutoHyphens w:val="0"/>
              <w:rPr>
                <w:rFonts w:ascii="Trebuchet MS" w:hAnsi="Trebuchet MS" w:cs="Arial"/>
                <w:sz w:val="22"/>
                <w:szCs w:val="22"/>
              </w:rPr>
            </w:pPr>
            <w:r>
              <w:rPr>
                <w:rFonts w:ascii="Trebuchet MS" w:hAnsi="Trebuchet MS" w:cs="Arial"/>
                <w:sz w:val="22"/>
                <w:szCs w:val="22"/>
              </w:rPr>
              <w:t>The bishop appoints, but patron and parish representatives need to be consulted.</w:t>
            </w:r>
          </w:p>
          <w:p w14:paraId="3D088F22" w14:textId="77777777" w:rsidR="008927D6" w:rsidRDefault="00FA2F84">
            <w:pPr>
              <w:suppressAutoHyphens w:val="0"/>
              <w:rPr>
                <w:rFonts w:ascii="Trebuchet MS" w:hAnsi="Trebuchet MS" w:cs="Arial"/>
                <w:sz w:val="22"/>
                <w:szCs w:val="22"/>
              </w:rPr>
            </w:pPr>
            <w:r>
              <w:rPr>
                <w:rFonts w:ascii="Trebuchet MS" w:hAnsi="Trebuchet MS" w:cs="Arial"/>
                <w:sz w:val="22"/>
                <w:szCs w:val="22"/>
              </w:rPr>
              <w:t xml:space="preserve"> </w:t>
            </w:r>
          </w:p>
          <w:p w14:paraId="0C67D4B6" w14:textId="77777777" w:rsidR="008927D6" w:rsidRDefault="00FA2F84">
            <w:pPr>
              <w:suppressAutoHyphens w:val="0"/>
              <w:rPr>
                <w:rFonts w:ascii="Trebuchet MS" w:hAnsi="Trebuchet MS" w:cs="Arial"/>
                <w:sz w:val="22"/>
                <w:szCs w:val="22"/>
              </w:rPr>
            </w:pPr>
            <w:r>
              <w:rPr>
                <w:rFonts w:ascii="Trebuchet MS" w:hAnsi="Trebuchet MS" w:cs="Arial"/>
                <w:sz w:val="22"/>
                <w:szCs w:val="22"/>
              </w:rPr>
              <w:t xml:space="preserve">The Bishop can appoint more quickly as the appointments process is not subject to the Patronage (Benefices) Measure 1986, although a proper appointments process should still be followed. </w:t>
            </w:r>
          </w:p>
        </w:tc>
      </w:tr>
      <w:tr w:rsidR="008927D6" w14:paraId="5E377E57"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77A8AD66" w14:textId="77777777" w:rsidR="008927D6" w:rsidRDefault="00FA2F84">
            <w:pPr>
              <w:rPr>
                <w:rFonts w:ascii="Trebuchet MS" w:hAnsi="Trebuchet MS" w:cs="Arial"/>
                <w:sz w:val="22"/>
                <w:szCs w:val="22"/>
              </w:rPr>
            </w:pPr>
            <w:r>
              <w:rPr>
                <w:rFonts w:ascii="Trebuchet MS" w:hAnsi="Trebuchet MS" w:cs="Arial"/>
                <w:sz w:val="22"/>
                <w:szCs w:val="22"/>
              </w:rPr>
              <w:t>Effect of reaching the age of 70</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32C40D86" w14:textId="13B50666" w:rsidR="008927D6" w:rsidRPr="00494F2A" w:rsidRDefault="00FA2F84" w:rsidP="00494F2A">
            <w:pPr>
              <w:suppressAutoHyphens w:val="0"/>
              <w:rPr>
                <w:rFonts w:ascii="Trebuchet MS" w:hAnsi="Trebuchet MS" w:cs="Arial"/>
                <w:sz w:val="22"/>
                <w:szCs w:val="22"/>
              </w:rPr>
            </w:pPr>
            <w:r>
              <w:rPr>
                <w:rFonts w:ascii="Trebuchet MS" w:hAnsi="Trebuchet MS" w:cs="Arial"/>
                <w:sz w:val="22"/>
                <w:szCs w:val="22"/>
              </w:rPr>
              <w:t>May not be appointed after 70 and has to retire at 70 unless the bishop agrees there is pastoral good reason for a temporary extension of up to two years.</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24D0180D" w14:textId="77777777" w:rsidR="008927D6" w:rsidRDefault="00FA2F84">
            <w:pPr>
              <w:suppressAutoHyphens w:val="0"/>
              <w:rPr>
                <w:rFonts w:ascii="Trebuchet MS" w:hAnsi="Trebuchet MS" w:cs="Arial"/>
                <w:sz w:val="22"/>
                <w:szCs w:val="22"/>
              </w:rPr>
            </w:pPr>
            <w:r>
              <w:rPr>
                <w:rFonts w:ascii="Trebuchet MS" w:hAnsi="Trebuchet MS" w:cs="Arial"/>
                <w:sz w:val="22"/>
                <w:szCs w:val="22"/>
              </w:rPr>
              <w:t>May be appointed after 70, or continue indefinitely after reaching 70, provided that the appointment is for a fixed term.</w:t>
            </w:r>
          </w:p>
        </w:tc>
      </w:tr>
      <w:tr w:rsidR="008927D6" w14:paraId="15D7A4A3" w14:textId="77777777" w:rsidTr="00AB36F1">
        <w:trPr>
          <w:trHeight w:val="760"/>
        </w:trPr>
        <w:tc>
          <w:tcPr>
            <w:tcW w:w="1696" w:type="dxa"/>
            <w:tcBorders>
              <w:top w:val="single" w:sz="4" w:space="0" w:color="C0C0C0"/>
              <w:left w:val="single" w:sz="4" w:space="0" w:color="C0C0C0"/>
              <w:bottom w:val="single" w:sz="4" w:space="0" w:color="C0C0C0"/>
              <w:right w:val="single" w:sz="4" w:space="0" w:color="C0C0C0"/>
            </w:tcBorders>
            <w:shd w:val="clear" w:color="auto" w:fill="auto"/>
          </w:tcPr>
          <w:p w14:paraId="11F6C4B9" w14:textId="77777777" w:rsidR="008927D6" w:rsidRDefault="00FA2F84">
            <w:pPr>
              <w:rPr>
                <w:rFonts w:ascii="Trebuchet MS" w:hAnsi="Trebuchet MS" w:cs="Arial"/>
                <w:sz w:val="22"/>
                <w:szCs w:val="22"/>
              </w:rPr>
            </w:pPr>
            <w:r>
              <w:rPr>
                <w:rFonts w:ascii="Trebuchet MS" w:hAnsi="Trebuchet MS" w:cs="Arial"/>
                <w:sz w:val="22"/>
                <w:szCs w:val="22"/>
              </w:rPr>
              <w:lastRenderedPageBreak/>
              <w:t>Cure of souls</w:t>
            </w:r>
          </w:p>
        </w:tc>
        <w:tc>
          <w:tcPr>
            <w:tcW w:w="2835" w:type="dxa"/>
            <w:tcBorders>
              <w:top w:val="single" w:sz="4" w:space="0" w:color="C0C0C0"/>
              <w:left w:val="single" w:sz="4" w:space="0" w:color="C0C0C0"/>
              <w:bottom w:val="single" w:sz="4" w:space="0" w:color="C0C0C0"/>
              <w:right w:val="single" w:sz="4" w:space="0" w:color="C0C0C0"/>
            </w:tcBorders>
            <w:shd w:val="clear" w:color="auto" w:fill="auto"/>
          </w:tcPr>
          <w:p w14:paraId="42E59D03" w14:textId="77777777" w:rsidR="008927D6" w:rsidRDefault="00FA2F84">
            <w:pPr>
              <w:suppressAutoHyphens w:val="0"/>
              <w:rPr>
                <w:rFonts w:ascii="Trebuchet MS" w:hAnsi="Trebuchet MS" w:cs="Arial"/>
                <w:sz w:val="22"/>
                <w:szCs w:val="22"/>
              </w:rPr>
            </w:pPr>
            <w:r>
              <w:rPr>
                <w:rFonts w:ascii="Trebuchet MS" w:hAnsi="Trebuchet MS" w:cs="Arial"/>
                <w:sz w:val="22"/>
                <w:szCs w:val="22"/>
              </w:rPr>
              <w:t>Held independently of the bishop.</w:t>
            </w:r>
          </w:p>
        </w:tc>
        <w:tc>
          <w:tcPr>
            <w:tcW w:w="4399" w:type="dxa"/>
            <w:tcBorders>
              <w:top w:val="single" w:sz="4" w:space="0" w:color="C0C0C0"/>
              <w:left w:val="single" w:sz="4" w:space="0" w:color="C0C0C0"/>
              <w:bottom w:val="single" w:sz="4" w:space="0" w:color="C0C0C0"/>
              <w:right w:val="single" w:sz="4" w:space="0" w:color="C0C0C0"/>
            </w:tcBorders>
            <w:shd w:val="clear" w:color="auto" w:fill="auto"/>
          </w:tcPr>
          <w:p w14:paraId="7DC55194" w14:textId="77777777" w:rsidR="008927D6" w:rsidRDefault="00FA2F84">
            <w:pPr>
              <w:pStyle w:val="ListParagraph"/>
              <w:suppressAutoHyphens w:val="0"/>
              <w:ind w:left="0"/>
              <w:rPr>
                <w:rFonts w:ascii="Trebuchet MS" w:hAnsi="Trebuchet MS" w:cs="Arial"/>
                <w:sz w:val="22"/>
                <w:szCs w:val="22"/>
              </w:rPr>
            </w:pPr>
            <w:r>
              <w:rPr>
                <w:rFonts w:ascii="Trebuchet MS" w:hAnsi="Trebuchet MS" w:cs="Arial"/>
                <w:sz w:val="22"/>
                <w:szCs w:val="22"/>
              </w:rPr>
              <w:t>Not held independently of the bishop, who has it during a vacancy, although in practical terms this may make little difference.</w:t>
            </w:r>
          </w:p>
        </w:tc>
      </w:tr>
    </w:tbl>
    <w:p w14:paraId="0CD3BD16" w14:textId="77777777" w:rsidR="008927D6" w:rsidRDefault="008927D6">
      <w:pPr>
        <w:suppressAutoHyphens w:val="0"/>
      </w:pPr>
    </w:p>
    <w:sectPr w:rsidR="008927D6" w:rsidSect="00340B8A">
      <w:pgSz w:w="12240" w:h="15840"/>
      <w:pgMar w:top="1440" w:right="1797" w:bottom="1440" w:left="1797"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3C16" w14:textId="77777777" w:rsidR="00B0503D" w:rsidRDefault="00B0503D">
      <w:r>
        <w:separator/>
      </w:r>
    </w:p>
  </w:endnote>
  <w:endnote w:type="continuationSeparator" w:id="0">
    <w:p w14:paraId="2924C45D" w14:textId="77777777" w:rsidR="00B0503D" w:rsidRDefault="00B0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3254"/>
      <w:docPartObj>
        <w:docPartGallery w:val="Page Numbers (Bottom of Page)"/>
        <w:docPartUnique/>
      </w:docPartObj>
    </w:sdtPr>
    <w:sdtEndPr>
      <w:rPr>
        <w:noProof/>
      </w:rPr>
    </w:sdtEndPr>
    <w:sdtContent>
      <w:p w14:paraId="18323A8C" w14:textId="2EC6409A" w:rsidR="00B40635" w:rsidRDefault="00B40635">
        <w:pPr>
          <w:pStyle w:val="Footer"/>
          <w:jc w:val="center"/>
        </w:pPr>
        <w:r>
          <w:fldChar w:fldCharType="begin"/>
        </w:r>
        <w:r>
          <w:instrText xml:space="preserve"> PAGE   \* MERGEFORMAT </w:instrText>
        </w:r>
        <w:r>
          <w:fldChar w:fldCharType="separate"/>
        </w:r>
        <w:r w:rsidR="004C2119">
          <w:rPr>
            <w:noProof/>
          </w:rPr>
          <w:t>2</w:t>
        </w:r>
        <w:r>
          <w:rPr>
            <w:noProof/>
          </w:rPr>
          <w:fldChar w:fldCharType="end"/>
        </w:r>
      </w:p>
    </w:sdtContent>
  </w:sdt>
  <w:p w14:paraId="76906BE7" w14:textId="65FC0214" w:rsidR="00B40635" w:rsidRDefault="00B406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666581"/>
      <w:docPartObj>
        <w:docPartGallery w:val="Page Numbers (Bottom of Page)"/>
        <w:docPartUnique/>
      </w:docPartObj>
    </w:sdtPr>
    <w:sdtEndPr>
      <w:rPr>
        <w:noProof/>
      </w:rPr>
    </w:sdtEndPr>
    <w:sdtContent>
      <w:p w14:paraId="4B30DE47" w14:textId="42D22A1A" w:rsidR="00B40635" w:rsidRDefault="00B40635">
        <w:pPr>
          <w:pStyle w:val="Footer"/>
          <w:jc w:val="center"/>
        </w:pPr>
        <w:r>
          <w:fldChar w:fldCharType="begin"/>
        </w:r>
        <w:r>
          <w:instrText xml:space="preserve"> PAGE   \* MERGEFORMAT </w:instrText>
        </w:r>
        <w:r>
          <w:fldChar w:fldCharType="separate"/>
        </w:r>
        <w:r w:rsidR="004C2119">
          <w:rPr>
            <w:noProof/>
          </w:rPr>
          <w:t>1</w:t>
        </w:r>
        <w:r>
          <w:rPr>
            <w:noProof/>
          </w:rPr>
          <w:fldChar w:fldCharType="end"/>
        </w:r>
      </w:p>
    </w:sdtContent>
  </w:sdt>
  <w:p w14:paraId="40EF0436" w14:textId="77777777" w:rsidR="00B40635" w:rsidRDefault="00B406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780573"/>
      <w:docPartObj>
        <w:docPartGallery w:val="Page Numbers (Bottom of Page)"/>
        <w:docPartUnique/>
      </w:docPartObj>
    </w:sdtPr>
    <w:sdtEndPr>
      <w:rPr>
        <w:noProof/>
      </w:rPr>
    </w:sdtEndPr>
    <w:sdtContent>
      <w:p w14:paraId="203AEADC" w14:textId="10264E23" w:rsidR="00B40635" w:rsidRDefault="00B40635">
        <w:pPr>
          <w:pStyle w:val="Footer"/>
          <w:jc w:val="center"/>
        </w:pPr>
        <w:r>
          <w:fldChar w:fldCharType="begin"/>
        </w:r>
        <w:r>
          <w:instrText xml:space="preserve"> PAGE   \* MERGEFORMAT </w:instrText>
        </w:r>
        <w:r>
          <w:fldChar w:fldCharType="separate"/>
        </w:r>
        <w:r w:rsidR="004C2119">
          <w:rPr>
            <w:noProof/>
          </w:rPr>
          <w:t>20</w:t>
        </w:r>
        <w:r>
          <w:rPr>
            <w:noProof/>
          </w:rPr>
          <w:fldChar w:fldCharType="end"/>
        </w:r>
      </w:p>
    </w:sdtContent>
  </w:sdt>
  <w:p w14:paraId="5E3B88FB" w14:textId="77777777" w:rsidR="00B40635" w:rsidRDefault="00B406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52416"/>
      <w:docPartObj>
        <w:docPartGallery w:val="Page Numbers (Bottom of Page)"/>
        <w:docPartUnique/>
      </w:docPartObj>
    </w:sdtPr>
    <w:sdtEndPr>
      <w:rPr>
        <w:noProof/>
      </w:rPr>
    </w:sdtEndPr>
    <w:sdtContent>
      <w:p w14:paraId="6DF8AC92" w14:textId="6CC8652C" w:rsidR="00B40635" w:rsidRDefault="00B40635">
        <w:pPr>
          <w:pStyle w:val="Footer"/>
          <w:jc w:val="center"/>
        </w:pPr>
        <w:r>
          <w:fldChar w:fldCharType="begin"/>
        </w:r>
        <w:r>
          <w:instrText xml:space="preserve"> PAGE   \* MERGEFORMAT </w:instrText>
        </w:r>
        <w:r>
          <w:fldChar w:fldCharType="separate"/>
        </w:r>
        <w:r w:rsidR="004C2119">
          <w:rPr>
            <w:noProof/>
          </w:rPr>
          <w:t>19</w:t>
        </w:r>
        <w:r>
          <w:rPr>
            <w:noProof/>
          </w:rPr>
          <w:fldChar w:fldCharType="end"/>
        </w:r>
      </w:p>
    </w:sdtContent>
  </w:sdt>
  <w:p w14:paraId="62C27462" w14:textId="77777777" w:rsidR="00B40635" w:rsidRDefault="00B406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E6E1" w14:textId="77777777" w:rsidR="00B40635" w:rsidRDefault="00B40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5BEE" w14:textId="77777777" w:rsidR="00B0503D" w:rsidRDefault="00B0503D">
      <w:r>
        <w:separator/>
      </w:r>
    </w:p>
  </w:footnote>
  <w:footnote w:type="continuationSeparator" w:id="0">
    <w:p w14:paraId="51A896F7" w14:textId="77777777" w:rsidR="00B0503D" w:rsidRDefault="00B0503D">
      <w:r>
        <w:continuationSeparator/>
      </w:r>
    </w:p>
  </w:footnote>
  <w:footnote w:id="1">
    <w:p w14:paraId="2865DED7" w14:textId="6DFB1AA6" w:rsidR="00B40635" w:rsidRDefault="00B40635" w:rsidP="00EF2F3F">
      <w:pPr>
        <w:rPr>
          <w:rFonts w:ascii="Trebuchet MS" w:hAnsi="Trebuchet MS" w:cs="Arial"/>
          <w:sz w:val="22"/>
          <w:szCs w:val="22"/>
        </w:rPr>
      </w:pPr>
      <w:r>
        <w:rPr>
          <w:rStyle w:val="FootnoteReference"/>
        </w:rPr>
        <w:footnoteRef/>
      </w:r>
      <w:r>
        <w:t xml:space="preserve"> </w:t>
      </w:r>
      <w:r w:rsidRPr="00EF2F3F">
        <w:rPr>
          <w:rFonts w:ascii="Trebuchet MS" w:hAnsi="Trebuchet MS" w:cs="Arial"/>
          <w:sz w:val="20"/>
          <w:szCs w:val="20"/>
        </w:rPr>
        <w:t>A licence is required from the bishop for an employee to carry out a ministry, whether in the form of a general licence (in the case of DDOs and bishops’ chaplains) or a licence under the Extra-Parochial Ministry Measure 1967 in the case of hospital chaplains and chaplains at other institutions. The employee’</w:t>
      </w:r>
      <w:r>
        <w:rPr>
          <w:rFonts w:ascii="Trebuchet MS" w:hAnsi="Trebuchet MS" w:cs="Arial"/>
          <w:sz w:val="20"/>
          <w:szCs w:val="20"/>
        </w:rPr>
        <w:t>s</w:t>
      </w:r>
      <w:r w:rsidRPr="00EF2F3F">
        <w:rPr>
          <w:rFonts w:ascii="Trebuchet MS" w:hAnsi="Trebuchet MS" w:cs="Arial"/>
          <w:sz w:val="20"/>
          <w:szCs w:val="20"/>
        </w:rPr>
        <w:t xml:space="preserve"> rights and responsibilities will be determined by their employment contract, as the secondary legislation which confers the rights and responsibilities that go with common tenure do not apply when someone exercises their ministry exclusively within a contract of employment.</w:t>
      </w:r>
    </w:p>
    <w:p w14:paraId="446EB648" w14:textId="34F5D471" w:rsidR="00B40635" w:rsidRDefault="00B40635">
      <w:pPr>
        <w:pStyle w:val="FootnoteText"/>
      </w:pPr>
    </w:p>
  </w:footnote>
  <w:footnote w:id="2">
    <w:p w14:paraId="22F48315" w14:textId="320179F1" w:rsidR="00B40635" w:rsidRDefault="00B40635">
      <w:r w:rsidRPr="00450BB5">
        <w:rPr>
          <w:rStyle w:val="FootnoteReference"/>
        </w:rPr>
        <w:footnoteRef/>
      </w:r>
      <w:r w:rsidRPr="00450BB5">
        <w:rPr>
          <w:rStyle w:val="FootnoteReference"/>
        </w:rPr>
        <w:t xml:space="preserve"> </w:t>
      </w:r>
      <w:r w:rsidRPr="00450BB5">
        <w:rPr>
          <w:rFonts w:ascii="Arial" w:hAnsi="Arial" w:cs="Arial"/>
          <w:sz w:val="22"/>
          <w:szCs w:val="22"/>
        </w:rPr>
        <w:t>See paragraph 40 of GS 1564 Review of Clergy Terms of Service Part 2</w:t>
      </w:r>
    </w:p>
    <w:p w14:paraId="026097F2" w14:textId="77777777" w:rsidR="00B40635" w:rsidRDefault="00B40635">
      <w:pPr>
        <w:pStyle w:val="FootnoteText"/>
      </w:pPr>
    </w:p>
  </w:footnote>
  <w:footnote w:id="3">
    <w:p w14:paraId="0FC623AB" w14:textId="4DE20B36" w:rsidR="00B40635" w:rsidRDefault="00B40635" w:rsidP="00434007">
      <w:r w:rsidRPr="00434007">
        <w:rPr>
          <w:rStyle w:val="FootnoteReference"/>
        </w:rPr>
        <w:footnoteRef/>
      </w:r>
      <w:r w:rsidRPr="00434007">
        <w:rPr>
          <w:rStyle w:val="FootnoteReference"/>
        </w:rPr>
        <w:t xml:space="preserve"> </w:t>
      </w:r>
      <w:r w:rsidRPr="00450BB5">
        <w:rPr>
          <w:rFonts w:ascii="Trebuchet MS" w:hAnsi="Trebuchet MS"/>
          <w:sz w:val="20"/>
          <w:szCs w:val="20"/>
        </w:rPr>
        <w:t xml:space="preserve">See </w:t>
      </w:r>
      <w:r>
        <w:rPr>
          <w:rFonts w:ascii="Trebuchet MS" w:hAnsi="Trebuchet MS"/>
          <w:sz w:val="20"/>
          <w:szCs w:val="20"/>
        </w:rPr>
        <w:t xml:space="preserve">Payroll’s </w:t>
      </w:r>
      <w:r w:rsidRPr="00450BB5">
        <w:rPr>
          <w:rFonts w:ascii="Trebuchet MS" w:hAnsi="Trebuchet MS"/>
          <w:sz w:val="20"/>
          <w:szCs w:val="20"/>
        </w:rPr>
        <w:t>briefing on clergy employees.</w:t>
      </w:r>
    </w:p>
  </w:footnote>
  <w:footnote w:id="4">
    <w:p w14:paraId="4EB1BFCF" w14:textId="250BB9C2" w:rsidR="00B40635" w:rsidRPr="00B55522" w:rsidRDefault="00B40635">
      <w:pPr>
        <w:rPr>
          <w:rFonts w:ascii="Trebuchet MS" w:hAnsi="Trebuchet MS"/>
        </w:rPr>
      </w:pPr>
      <w:r w:rsidRPr="00434007">
        <w:rPr>
          <w:rStyle w:val="FootnoteReference"/>
        </w:rPr>
        <w:footnoteRef/>
      </w:r>
      <w:r w:rsidRPr="00434007">
        <w:rPr>
          <w:rFonts w:ascii="Trebuchet MS" w:hAnsi="Trebuchet MS"/>
          <w:sz w:val="20"/>
          <w:szCs w:val="20"/>
        </w:rPr>
        <w:t>Regulation 2(3).</w:t>
      </w:r>
    </w:p>
    <w:p w14:paraId="002C1383" w14:textId="77777777" w:rsidR="00B40635" w:rsidRDefault="00B40635">
      <w:pPr>
        <w:pStyle w:val="FootnoteText"/>
      </w:pPr>
    </w:p>
  </w:footnote>
  <w:footnote w:id="5">
    <w:p w14:paraId="35F53D91" w14:textId="2CF00387" w:rsidR="00B40635" w:rsidRPr="00EB750F" w:rsidRDefault="00B40635">
      <w:pPr>
        <w:rPr>
          <w:rFonts w:ascii="Trebuchet MS" w:hAnsi="Trebuchet MS"/>
        </w:rPr>
      </w:pPr>
      <w:r w:rsidRPr="00434007">
        <w:rPr>
          <w:rStyle w:val="FootnoteReference"/>
        </w:rPr>
        <w:footnoteRef/>
      </w:r>
      <w:r w:rsidRPr="00EB750F">
        <w:rPr>
          <w:rFonts w:ascii="Trebuchet MS" w:hAnsi="Trebuchet MS"/>
        </w:rPr>
        <w:t xml:space="preserve"> </w:t>
      </w:r>
      <w:r w:rsidRPr="00434007">
        <w:rPr>
          <w:rFonts w:ascii="Trebuchet MS" w:hAnsi="Trebuchet MS"/>
          <w:sz w:val="20"/>
          <w:szCs w:val="20"/>
        </w:rPr>
        <w:t xml:space="preserve">The Court of Appeal case of </w:t>
      </w:r>
      <w:r w:rsidRPr="00434007">
        <w:rPr>
          <w:rFonts w:ascii="Trebuchet MS" w:hAnsi="Trebuchet MS"/>
          <w:i/>
          <w:iCs/>
          <w:sz w:val="20"/>
          <w:szCs w:val="20"/>
        </w:rPr>
        <w:t>Sharpe v Bishop of Worcester</w:t>
      </w:r>
      <w:r w:rsidRPr="00434007">
        <w:rPr>
          <w:rFonts w:ascii="Trebuchet MS" w:hAnsi="Trebuchet MS"/>
          <w:sz w:val="20"/>
          <w:szCs w:val="20"/>
        </w:rPr>
        <w:t xml:space="preserve"> confirmed that, as had always previously been thought to be the case, freehold incumbents are not employees but are the holders of offices created and defined by ecclesiastical law.</w:t>
      </w:r>
    </w:p>
    <w:p w14:paraId="03E8976D" w14:textId="77777777" w:rsidR="00B40635" w:rsidRDefault="00B40635">
      <w:pPr>
        <w:pStyle w:val="FootnoteText"/>
      </w:pPr>
    </w:p>
  </w:footnote>
  <w:footnote w:id="6">
    <w:p w14:paraId="0D05DB29" w14:textId="43D6B146" w:rsidR="00B40635" w:rsidRDefault="00B40635">
      <w:r w:rsidRPr="00434007">
        <w:rPr>
          <w:rStyle w:val="FootnoteReference"/>
        </w:rPr>
        <w:footnoteRef/>
      </w:r>
      <w:r w:rsidRPr="00434007">
        <w:rPr>
          <w:rFonts w:ascii="Trebuchet MS" w:hAnsi="Trebuchet MS"/>
          <w:sz w:val="20"/>
          <w:szCs w:val="20"/>
        </w:rPr>
        <w:t>In litigation at time of production of this document</w:t>
      </w:r>
    </w:p>
    <w:p w14:paraId="2F486DCE" w14:textId="77777777" w:rsidR="00B40635" w:rsidRDefault="00B40635">
      <w:pPr>
        <w:pStyle w:val="FootnoteText"/>
      </w:pPr>
    </w:p>
  </w:footnote>
  <w:footnote w:id="7">
    <w:p w14:paraId="08A93FD9" w14:textId="2B619683" w:rsidR="00B40635" w:rsidRDefault="00B40635">
      <w:r w:rsidRPr="00BE330F">
        <w:rPr>
          <w:rStyle w:val="FootnoteReference"/>
          <w:rFonts w:ascii="Trebuchet MS" w:hAnsi="Trebuchet MS" w:cs="Calibri"/>
          <w:sz w:val="22"/>
          <w:szCs w:val="22"/>
        </w:rPr>
        <w:footnoteRef/>
      </w:r>
      <w:hyperlink r:id="rId1" w:history="1">
        <w:r w:rsidRPr="007B31C7">
          <w:rPr>
            <w:rStyle w:val="Hyperlink"/>
          </w:rPr>
          <w:t>https://www.churchofengland.org/media/2097121/supporting%20ministry%20of%20retired%20clergy%20june%202014.pdf</w:t>
        </w:r>
      </w:hyperlink>
      <w:r>
        <w:t xml:space="preserve"> </w:t>
      </w:r>
      <w:r>
        <w:br w:type="page"/>
      </w:r>
      <w:r>
        <w:rPr>
          <w:rStyle w:val="FootnoteReference1"/>
        </w:rPr>
        <w:tab/>
      </w:r>
    </w:p>
    <w:p w14:paraId="6FAEF4BA" w14:textId="77777777" w:rsidR="00B40635" w:rsidRDefault="00B40635">
      <w:pPr>
        <w:pStyle w:val="FootnoteText"/>
      </w:pPr>
    </w:p>
  </w:footnote>
  <w:footnote w:id="8">
    <w:p w14:paraId="50DBC14F" w14:textId="05812376" w:rsidR="00B40635" w:rsidRPr="00EC2E59" w:rsidRDefault="00B40635">
      <w:pPr>
        <w:rPr>
          <w:rFonts w:ascii="Trebuchet MS" w:hAnsi="Trebuchet MS"/>
        </w:rPr>
      </w:pPr>
      <w:r w:rsidRPr="00BE330F">
        <w:rPr>
          <w:rStyle w:val="FootnoteReference"/>
        </w:rPr>
        <w:footnoteRef/>
      </w:r>
      <w:r w:rsidRPr="00EC2E59">
        <w:rPr>
          <w:rFonts w:ascii="Trebuchet MS" w:hAnsi="Trebuchet MS"/>
        </w:rPr>
        <w:t xml:space="preserve"> </w:t>
      </w:r>
      <w:r w:rsidRPr="00BE330F">
        <w:rPr>
          <w:rFonts w:ascii="Trebuchet MS" w:hAnsi="Trebuchet MS"/>
          <w:sz w:val="20"/>
          <w:szCs w:val="20"/>
        </w:rPr>
        <w:t>See this guidance and supplementary  advice on interim posts</w:t>
      </w:r>
    </w:p>
    <w:p w14:paraId="5906F8DC" w14:textId="77777777" w:rsidR="00B40635" w:rsidRDefault="00B406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F58D" w14:textId="77777777" w:rsidR="00B40635" w:rsidRDefault="00B406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5472" w14:textId="77777777" w:rsidR="00B40635" w:rsidRDefault="00B406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F0DB" w14:textId="77777777" w:rsidR="00B40635" w:rsidRDefault="00B406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ListNumber"/>
      <w:lvlText w:val="%1."/>
      <w:lvlJc w:val="left"/>
      <w:pPr>
        <w:tabs>
          <w:tab w:val="num" w:pos="36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8"/>
    <w:lvl w:ilvl="0">
      <w:start w:val="2"/>
      <w:numFmt w:val="bullet"/>
      <w:lvlText w:val=""/>
      <w:lvlJc w:val="left"/>
      <w:pPr>
        <w:tabs>
          <w:tab w:val="num" w:pos="0"/>
        </w:tabs>
        <w:ind w:left="720" w:hanging="360"/>
      </w:pPr>
      <w:rPr>
        <w:rFonts w:ascii="Symbol" w:hAnsi="Symbo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2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2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5A930C5C"/>
    <w:multiLevelType w:val="hybridMultilevel"/>
    <w:tmpl w:val="C7B6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A1D6A"/>
    <w:multiLevelType w:val="multilevel"/>
    <w:tmpl w:val="52D409EA"/>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67"/>
    <w:rsid w:val="00017E36"/>
    <w:rsid w:val="00042CF2"/>
    <w:rsid w:val="00080A25"/>
    <w:rsid w:val="00083575"/>
    <w:rsid w:val="00090C98"/>
    <w:rsid w:val="00097C6F"/>
    <w:rsid w:val="000F7698"/>
    <w:rsid w:val="001B7A14"/>
    <w:rsid w:val="001C0275"/>
    <w:rsid w:val="001D78C1"/>
    <w:rsid w:val="001F0DF8"/>
    <w:rsid w:val="00227A8D"/>
    <w:rsid w:val="0024674E"/>
    <w:rsid w:val="00292071"/>
    <w:rsid w:val="002A42BA"/>
    <w:rsid w:val="002F5A3D"/>
    <w:rsid w:val="003073AE"/>
    <w:rsid w:val="00324B42"/>
    <w:rsid w:val="00335A04"/>
    <w:rsid w:val="00340B8A"/>
    <w:rsid w:val="00374B6B"/>
    <w:rsid w:val="003B788E"/>
    <w:rsid w:val="00434007"/>
    <w:rsid w:val="00450BB5"/>
    <w:rsid w:val="00481D24"/>
    <w:rsid w:val="00494F2A"/>
    <w:rsid w:val="004A044F"/>
    <w:rsid w:val="004A3532"/>
    <w:rsid w:val="004C2119"/>
    <w:rsid w:val="00522A68"/>
    <w:rsid w:val="005346F6"/>
    <w:rsid w:val="005638B3"/>
    <w:rsid w:val="005B3B5B"/>
    <w:rsid w:val="005F3926"/>
    <w:rsid w:val="005F435F"/>
    <w:rsid w:val="00690121"/>
    <w:rsid w:val="0069322F"/>
    <w:rsid w:val="006D4777"/>
    <w:rsid w:val="006D5205"/>
    <w:rsid w:val="00762D67"/>
    <w:rsid w:val="00774856"/>
    <w:rsid w:val="00787CA2"/>
    <w:rsid w:val="0079544D"/>
    <w:rsid w:val="007D4D4F"/>
    <w:rsid w:val="007F4A1E"/>
    <w:rsid w:val="007F563C"/>
    <w:rsid w:val="00815A6E"/>
    <w:rsid w:val="008927D6"/>
    <w:rsid w:val="008C39D4"/>
    <w:rsid w:val="008E692C"/>
    <w:rsid w:val="008F47F3"/>
    <w:rsid w:val="009029F3"/>
    <w:rsid w:val="00926B65"/>
    <w:rsid w:val="0094751B"/>
    <w:rsid w:val="00995548"/>
    <w:rsid w:val="009E3321"/>
    <w:rsid w:val="00A3796F"/>
    <w:rsid w:val="00A82C60"/>
    <w:rsid w:val="00A976F1"/>
    <w:rsid w:val="00AB36F1"/>
    <w:rsid w:val="00AF1036"/>
    <w:rsid w:val="00B0503D"/>
    <w:rsid w:val="00B31A4A"/>
    <w:rsid w:val="00B40635"/>
    <w:rsid w:val="00B55522"/>
    <w:rsid w:val="00B65300"/>
    <w:rsid w:val="00B66E6B"/>
    <w:rsid w:val="00B855CB"/>
    <w:rsid w:val="00B96534"/>
    <w:rsid w:val="00BE330F"/>
    <w:rsid w:val="00C227A7"/>
    <w:rsid w:val="00C234E4"/>
    <w:rsid w:val="00C8708E"/>
    <w:rsid w:val="00C8744B"/>
    <w:rsid w:val="00C90640"/>
    <w:rsid w:val="00D4726D"/>
    <w:rsid w:val="00D47CA4"/>
    <w:rsid w:val="00DA4322"/>
    <w:rsid w:val="00DD0089"/>
    <w:rsid w:val="00DD055A"/>
    <w:rsid w:val="00DE23E2"/>
    <w:rsid w:val="00DE67D9"/>
    <w:rsid w:val="00E1564F"/>
    <w:rsid w:val="00E17B58"/>
    <w:rsid w:val="00E212DD"/>
    <w:rsid w:val="00E34474"/>
    <w:rsid w:val="00E45649"/>
    <w:rsid w:val="00E62F97"/>
    <w:rsid w:val="00E73685"/>
    <w:rsid w:val="00E802D0"/>
    <w:rsid w:val="00EB750F"/>
    <w:rsid w:val="00EC2E59"/>
    <w:rsid w:val="00EF2F3F"/>
    <w:rsid w:val="00F00B2B"/>
    <w:rsid w:val="00F07A5E"/>
    <w:rsid w:val="00F154DE"/>
    <w:rsid w:val="00F35288"/>
    <w:rsid w:val="00F420D0"/>
    <w:rsid w:val="00F4791E"/>
    <w:rsid w:val="00FA2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E9C7EF"/>
  <w15:chartTrackingRefBased/>
  <w15:docId w15:val="{0ABBD6F4-09C5-49F6-BEB5-4E34BF2A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rFonts w:eastAsia="SimSun" w:cs="Mangal"/>
      <w:kern w:val="1"/>
      <w:sz w:val="24"/>
      <w:szCs w:val="24"/>
      <w:lang w:eastAsia="hi-IN" w:bidi="hi-IN"/>
    </w:rPr>
  </w:style>
  <w:style w:type="paragraph" w:styleId="Heading1">
    <w:name w:val="heading 1"/>
    <w:basedOn w:val="Normal"/>
    <w:next w:val="BodyText"/>
    <w:qFormat/>
    <w:pPr>
      <w:keepNext/>
      <w:suppressAutoHyphens w:val="0"/>
      <w:spacing w:before="240" w:after="60"/>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Bullets">
    <w:name w:val="Bullets"/>
    <w:rPr>
      <w:rFonts w:ascii="OpenSymbol" w:eastAsia="OpenSymbol" w:hAnsi="OpenSymbol" w:cs="OpenSymbol"/>
    </w:rPr>
  </w:style>
  <w:style w:type="character" w:customStyle="1" w:styleId="PageNumber1">
    <w:name w:val="Page Number1"/>
    <w:basedOn w:val="DefaultParagraphFont"/>
  </w:style>
  <w:style w:type="character" w:styleId="Hyperlink">
    <w:name w:val="Hyperlink"/>
    <w:rPr>
      <w:color w:val="0000FF"/>
      <w:u w:val="single"/>
    </w:rPr>
  </w:style>
  <w:style w:type="character" w:customStyle="1" w:styleId="Strong1">
    <w:name w:val="Strong1"/>
    <w:basedOn w:val="Strong"/>
    <w:rPr>
      <w:b/>
      <w:bCs/>
    </w:rPr>
  </w:style>
  <w:style w:type="character" w:styleId="Strong">
    <w:name w:val="Strong"/>
    <w:qFormat/>
    <w:rPr>
      <w:b/>
      <w:bCs/>
    </w:rPr>
  </w:style>
  <w:style w:type="character" w:customStyle="1" w:styleId="Heading1Char">
    <w:name w:val="Heading 1 Char"/>
    <w:basedOn w:val="DefaultParagraphFont"/>
    <w:rPr>
      <w:rFonts w:ascii="Arial" w:hAnsi="Arial" w:cs="Arial"/>
      <w:b/>
      <w:bCs/>
      <w:kern w:val="1"/>
      <w:sz w:val="32"/>
      <w:szCs w:val="32"/>
    </w:rPr>
  </w:style>
  <w:style w:type="character" w:customStyle="1" w:styleId="FootnoteTextChar">
    <w:name w:val="Footnote Text Char"/>
    <w:basedOn w:val="DefaultParagraphFont"/>
  </w:style>
  <w:style w:type="character" w:customStyle="1" w:styleId="FootnoteReference1">
    <w:name w:val="Footnote Reference1"/>
    <w:basedOn w:val="DefaultParagraphFont"/>
    <w:rPr>
      <w:vertAlign w:val="superscript"/>
    </w:rPr>
  </w:style>
  <w:style w:type="character" w:customStyle="1" w:styleId="HeaderChar">
    <w:name w:val="Header Char"/>
    <w:basedOn w:val="DefaultParagraphFont"/>
    <w:rPr>
      <w:sz w:val="24"/>
    </w:rPr>
  </w:style>
  <w:style w:type="character" w:customStyle="1" w:styleId="BalloonTextChar">
    <w:name w:val="Balloon Text Char"/>
    <w:basedOn w:val="DefaultParagraphFont"/>
    <w:rPr>
      <w:rFonts w:ascii="Segoe UI" w:hAnsi="Segoe UI" w:cs="Segoe UI"/>
      <w:sz w:val="18"/>
      <w:szCs w:val="18"/>
    </w:rPr>
  </w:style>
  <w:style w:type="character" w:styleId="FollowedHyperlink">
    <w:name w:val="FollowedHyperlink"/>
    <w:basedOn w:val="DefaultParagraphFont"/>
    <w:rPr>
      <w:color w:val="800080"/>
      <w:u w:val="single"/>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style>
  <w:style w:type="character" w:customStyle="1" w:styleId="CommentSubjectChar">
    <w:name w:val="Comment Subject Char"/>
    <w:basedOn w:val="CommentTextChar"/>
    <w:rPr>
      <w:b/>
      <w:bCs/>
    </w:rPr>
  </w:style>
  <w:style w:type="character" w:customStyle="1" w:styleId="EndnoteTextChar">
    <w:name w:val="Endnote Text Char"/>
    <w:basedOn w:val="DefaultParagraphFont"/>
  </w:style>
  <w:style w:type="character" w:customStyle="1" w:styleId="EndnoteReference1">
    <w:name w:val="Endnote Reference1"/>
    <w:basedOn w:val="DefaultParagraphFont"/>
    <w:rPr>
      <w:vertAlign w:val="superscript"/>
    </w:rPr>
  </w:style>
  <w:style w:type="character" w:customStyle="1" w:styleId="ListLabel1">
    <w:name w:val="ListLabel 1"/>
    <w:rPr>
      <w:rFonts w:cs="Times New Roman"/>
    </w:rPr>
  </w:style>
  <w:style w:type="character" w:customStyle="1" w:styleId="ListLabel2">
    <w:name w:val="ListLabel 2"/>
    <w:rPr>
      <w:rFonts w:cs="OpenSymbol"/>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i/>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Footer">
    <w:name w:val="footer"/>
    <w:basedOn w:val="Normal"/>
    <w:link w:val="FooterChar"/>
    <w:uiPriority w:val="99"/>
    <w:pPr>
      <w:suppressLineNumbers/>
      <w:tabs>
        <w:tab w:val="center" w:pos="4320"/>
        <w:tab w:val="right" w:pos="8640"/>
      </w:tabs>
    </w:pPr>
  </w:style>
  <w:style w:type="paragraph" w:styleId="ListNumber">
    <w:name w:val="List Number"/>
    <w:basedOn w:val="Normal"/>
    <w:pPr>
      <w:numPr>
        <w:numId w:val="1"/>
      </w:numPr>
      <w:outlineLvl w:val="0"/>
    </w:pPr>
  </w:style>
  <w:style w:type="paragraph" w:styleId="ListParagraph">
    <w:name w:val="List Paragraph"/>
    <w:basedOn w:val="Normal"/>
    <w:qFormat/>
    <w:pPr>
      <w:ind w:left="720"/>
    </w:pPr>
  </w:style>
  <w:style w:type="paragraph" w:customStyle="1" w:styleId="FootnoteText1">
    <w:name w:val="Footnote Text1"/>
    <w:basedOn w:val="Normal"/>
    <w:pPr>
      <w:suppressAutoHyphens w:val="0"/>
    </w:pPr>
  </w:style>
  <w:style w:type="paragraph" w:styleId="ListBullet">
    <w:name w:val="List Bullet"/>
    <w:basedOn w:val="BodyText"/>
    <w:pPr>
      <w:spacing w:before="120"/>
    </w:pPr>
  </w:style>
  <w:style w:type="paragraph" w:customStyle="1" w:styleId="TableText">
    <w:name w:val="Table Text"/>
    <w:pPr>
      <w:suppressAutoHyphens/>
    </w:pPr>
    <w:rPr>
      <w:rFonts w:eastAsia="SimSun" w:cs="Mangal"/>
      <w:color w:val="000000"/>
      <w:kern w:val="1"/>
      <w:sz w:val="24"/>
      <w:szCs w:val="24"/>
      <w:lang w:eastAsia="hi-IN" w:bidi="hi-IN"/>
    </w:rPr>
  </w:style>
  <w:style w:type="paragraph" w:styleId="Header">
    <w:name w:val="header"/>
    <w:basedOn w:val="Normal"/>
    <w:pPr>
      <w:suppressLineNumbers/>
      <w:tabs>
        <w:tab w:val="center" w:pos="4680"/>
        <w:tab w:val="right" w:pos="9360"/>
      </w:tabs>
    </w:pPr>
  </w:style>
  <w:style w:type="paragraph" w:styleId="BalloonText">
    <w:name w:val="Balloon Text"/>
    <w:basedOn w:val="Normal"/>
    <w:rPr>
      <w:rFonts w:ascii="Segoe UI" w:hAnsi="Segoe UI" w:cs="Segoe UI"/>
      <w:sz w:val="18"/>
      <w:szCs w:val="18"/>
    </w:rPr>
  </w:style>
  <w:style w:type="paragraph" w:customStyle="1" w:styleId="CommentText1">
    <w:name w:val="Comment Text1"/>
    <w:basedOn w:val="Normal"/>
  </w:style>
  <w:style w:type="paragraph" w:customStyle="1" w:styleId="CommentSubject1">
    <w:name w:val="Comment Subject1"/>
    <w:basedOn w:val="CommentText1"/>
    <w:rPr>
      <w:b/>
      <w:bCs/>
    </w:rPr>
  </w:style>
  <w:style w:type="paragraph" w:styleId="Revision">
    <w:name w:val="Revision"/>
    <w:pPr>
      <w:suppressAutoHyphens/>
    </w:pPr>
    <w:rPr>
      <w:rFonts w:eastAsia="SimSun" w:cs="Mangal"/>
      <w:kern w:val="1"/>
      <w:sz w:val="24"/>
      <w:szCs w:val="24"/>
      <w:lang w:eastAsia="hi-IN" w:bidi="hi-IN"/>
    </w:rPr>
  </w:style>
  <w:style w:type="paragraph" w:customStyle="1" w:styleId="EndnoteText1">
    <w:name w:val="Endnote Text1"/>
    <w:basedOn w:val="Normal"/>
  </w:style>
  <w:style w:type="paragraph" w:styleId="FootnoteText">
    <w:name w:val="footnote text"/>
    <w:basedOn w:val="Normal"/>
    <w:pPr>
      <w:suppressLineNumbers/>
      <w:ind w:left="283" w:hanging="283"/>
    </w:pPr>
    <w:rPr>
      <w:sz w:val="20"/>
      <w:szCs w:val="20"/>
    </w:rPr>
  </w:style>
  <w:style w:type="paragraph" w:styleId="CommentText">
    <w:name w:val="annotation text"/>
    <w:basedOn w:val="Normal"/>
    <w:link w:val="CommentTextChar1"/>
    <w:uiPriority w:val="99"/>
    <w:semiHidden/>
    <w:unhideWhenUsed/>
    <w:rPr>
      <w:sz w:val="20"/>
      <w:szCs w:val="18"/>
    </w:rPr>
  </w:style>
  <w:style w:type="character" w:customStyle="1" w:styleId="CommentTextChar1">
    <w:name w:val="Comment Text Char1"/>
    <w:basedOn w:val="DefaultParagraphFont"/>
    <w:link w:val="CommentText"/>
    <w:uiPriority w:val="99"/>
    <w:semiHidden/>
    <w:rPr>
      <w:rFonts w:eastAsia="SimSun" w:cs="Mangal"/>
      <w:kern w:val="1"/>
      <w:szCs w:val="18"/>
      <w:lang w:eastAsia="hi-IN" w:bidi="hi-I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B96534"/>
    <w:rPr>
      <w:b/>
      <w:bCs/>
    </w:rPr>
  </w:style>
  <w:style w:type="character" w:customStyle="1" w:styleId="CommentSubjectChar1">
    <w:name w:val="Comment Subject Char1"/>
    <w:basedOn w:val="CommentTextChar1"/>
    <w:link w:val="CommentSubject"/>
    <w:uiPriority w:val="99"/>
    <w:semiHidden/>
    <w:rsid w:val="00B96534"/>
    <w:rPr>
      <w:rFonts w:eastAsia="SimSun" w:cs="Mangal"/>
      <w:b/>
      <w:bCs/>
      <w:kern w:val="1"/>
      <w:szCs w:val="18"/>
      <w:lang w:eastAsia="hi-IN" w:bidi="hi-IN"/>
    </w:rPr>
  </w:style>
  <w:style w:type="character" w:customStyle="1" w:styleId="FooterChar">
    <w:name w:val="Footer Char"/>
    <w:basedOn w:val="DefaultParagraphFont"/>
    <w:link w:val="Footer"/>
    <w:uiPriority w:val="99"/>
    <w:rsid w:val="002A42BA"/>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ontenure.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edia/2097121/supporting%20ministry%20of%20retired%20clergy%20june%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708B-4EA1-465F-AE88-830A2A05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11437</Words>
  <Characters>65194</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Common Tenure</vt:lpstr>
    </vt:vector>
  </TitlesOfParts>
  <Company/>
  <LinksUpToDate>false</LinksUpToDate>
  <CharactersWithSpaces>76479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Tenure</dc:title>
  <dc:subject/>
  <dc:creator>patrick.shorrock</dc:creator>
  <cp:keywords/>
  <cp:lastModifiedBy>Dave Champness</cp:lastModifiedBy>
  <cp:revision>2</cp:revision>
  <cp:lastPrinted>2016-06-14T15:02:00Z</cp:lastPrinted>
  <dcterms:created xsi:type="dcterms:W3CDTF">2017-06-10T20:56:00Z</dcterms:created>
  <dcterms:modified xsi:type="dcterms:W3CDTF">2017-06-10T20:56:00Z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 of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